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D36CE80" w14:textId="5AC31FAB" w:rsidR="00CD3B01" w:rsidRPr="00C311BF" w:rsidRDefault="00CD3B01" w:rsidP="00CD3B01">
      <w:pPr>
        <w:tabs>
          <w:tab w:val="right" w:pos="9639"/>
        </w:tabs>
        <w:spacing w:after="60"/>
        <w:rPr>
          <w:rFonts w:ascii="Arial" w:eastAsia="MS Mincho" w:hAnsi="Arial"/>
          <w:b/>
        </w:rPr>
      </w:pPr>
      <w:bookmarkStart w:id="0" w:name="_Toc436619014"/>
      <w:bookmarkStart w:id="1" w:name="_Toc436619251"/>
      <w:bookmarkStart w:id="2" w:name="_Toc451844181"/>
      <w:bookmarkStart w:id="3" w:name="_Toc466346620"/>
      <w:bookmarkStart w:id="4" w:name="_Toc466348853"/>
      <w:bookmarkStart w:id="5" w:name="_Ref32174880"/>
      <w:bookmarkStart w:id="6" w:name="_Ref32174894"/>
      <w:bookmarkStart w:id="7" w:name="_Toc33937155"/>
      <w:bookmarkStart w:id="8" w:name="_Toc33937288"/>
      <w:bookmarkStart w:id="9" w:name="_Toc64436179"/>
      <w:bookmarkStart w:id="10" w:name="_Toc201556294"/>
      <w:r w:rsidRPr="00C311BF">
        <w:rPr>
          <w:rFonts w:ascii="Arial" w:hAnsi="Arial"/>
          <w:b/>
        </w:rPr>
        <w:t xml:space="preserve">3GPP TSG RAN Meeting #85 </w:t>
      </w:r>
      <w:r w:rsidRPr="00C311BF">
        <w:rPr>
          <w:rFonts w:ascii="Arial" w:hAnsi="Arial"/>
          <w:b/>
        </w:rPr>
        <w:tab/>
      </w:r>
      <w:r w:rsidR="003F0901" w:rsidRPr="003F0901">
        <w:rPr>
          <w:b/>
        </w:rPr>
        <w:t>RP-192233</w:t>
      </w:r>
      <w:bookmarkStart w:id="11" w:name="_GoBack"/>
      <w:bookmarkEnd w:id="11"/>
    </w:p>
    <w:p w14:paraId="5A9CC1CA" w14:textId="77777777" w:rsidR="00CD3B01" w:rsidRPr="00C311BF" w:rsidRDefault="00CD3B01" w:rsidP="00CD3B01">
      <w:pPr>
        <w:rPr>
          <w:rFonts w:ascii="Arial" w:hAnsi="Arial"/>
          <w:b/>
        </w:rPr>
      </w:pPr>
      <w:r w:rsidRPr="00C311BF">
        <w:rPr>
          <w:rFonts w:ascii="Arial" w:hAnsi="Arial"/>
          <w:b/>
        </w:rPr>
        <w:t>Newport Beach, USA, Sep 16-20, 2019</w:t>
      </w:r>
    </w:p>
    <w:p w14:paraId="4AC3528D" w14:textId="024047C9" w:rsidR="00CD3B01" w:rsidRPr="00C311BF" w:rsidRDefault="00CD3B01" w:rsidP="00CD3B01">
      <w:pPr>
        <w:tabs>
          <w:tab w:val="left" w:pos="1800"/>
        </w:tabs>
        <w:spacing w:after="60"/>
        <w:ind w:left="1800" w:hanging="1800"/>
        <w:rPr>
          <w:b/>
        </w:rPr>
      </w:pPr>
      <w:r w:rsidRPr="00C311BF">
        <w:rPr>
          <w:b/>
          <w:color w:val="000000"/>
        </w:rPr>
        <w:t>Title:</w:t>
      </w:r>
      <w:r w:rsidRPr="00C311BF">
        <w:rPr>
          <w:b/>
          <w:color w:val="000000"/>
        </w:rPr>
        <w:tab/>
      </w:r>
      <w:r w:rsidRPr="00CD3B01">
        <w:rPr>
          <w:b/>
          <w:color w:val="000000"/>
        </w:rPr>
        <w:t xml:space="preserve">PAPR </w:t>
      </w:r>
      <w:r w:rsidR="00644AA4">
        <w:rPr>
          <w:b/>
          <w:color w:val="000000"/>
        </w:rPr>
        <w:t>required</w:t>
      </w:r>
      <w:r w:rsidR="00644AA4" w:rsidRPr="00CD3B01">
        <w:rPr>
          <w:b/>
          <w:color w:val="000000"/>
        </w:rPr>
        <w:t xml:space="preserve"> </w:t>
      </w:r>
      <w:r w:rsidR="00644AA4">
        <w:rPr>
          <w:b/>
          <w:color w:val="000000"/>
        </w:rPr>
        <w:t>for</w:t>
      </w:r>
      <w:r w:rsidR="00644AA4" w:rsidRPr="00CD3B01">
        <w:rPr>
          <w:b/>
          <w:color w:val="000000"/>
        </w:rPr>
        <w:t xml:space="preserve"> </w:t>
      </w:r>
      <w:r w:rsidRPr="00CD3B01">
        <w:rPr>
          <w:b/>
          <w:color w:val="000000"/>
        </w:rPr>
        <w:t xml:space="preserve">OFDM and TDM in </w:t>
      </w:r>
      <w:r w:rsidR="00644AA4">
        <w:rPr>
          <w:b/>
          <w:color w:val="000000"/>
        </w:rPr>
        <w:t>satellite</w:t>
      </w:r>
      <w:r w:rsidR="00644AA4" w:rsidRPr="00CD3B01">
        <w:rPr>
          <w:b/>
          <w:color w:val="000000"/>
        </w:rPr>
        <w:t xml:space="preserve"> </w:t>
      </w:r>
      <w:r w:rsidRPr="00CD3B01">
        <w:rPr>
          <w:b/>
          <w:color w:val="000000"/>
        </w:rPr>
        <w:t>downlink</w:t>
      </w:r>
      <w:r w:rsidRPr="00C311BF">
        <w:rPr>
          <w:b/>
          <w:color w:val="000000"/>
        </w:rPr>
        <w:t xml:space="preserve"> </w:t>
      </w:r>
    </w:p>
    <w:p w14:paraId="4242C1D7" w14:textId="373537B4" w:rsidR="00CD3B01" w:rsidRPr="00BC215C" w:rsidRDefault="00CD3B01" w:rsidP="00CD3B01">
      <w:pPr>
        <w:tabs>
          <w:tab w:val="left" w:pos="1800"/>
        </w:tabs>
        <w:spacing w:after="60"/>
        <w:rPr>
          <w:b/>
        </w:rPr>
      </w:pPr>
      <w:r w:rsidRPr="00BC215C">
        <w:rPr>
          <w:b/>
        </w:rPr>
        <w:t xml:space="preserve">Source: </w:t>
      </w:r>
      <w:r w:rsidRPr="00BC215C">
        <w:rPr>
          <w:b/>
        </w:rPr>
        <w:tab/>
      </w:r>
      <w:r>
        <w:rPr>
          <w:b/>
        </w:rPr>
        <w:t>Thales</w:t>
      </w:r>
      <w:r w:rsidRPr="00BC215C">
        <w:rPr>
          <w:b/>
        </w:rPr>
        <w:t xml:space="preserve"> </w:t>
      </w:r>
    </w:p>
    <w:p w14:paraId="16132E0C" w14:textId="77777777" w:rsidR="00CD3B01" w:rsidRPr="00C311BF" w:rsidRDefault="00CD3B01" w:rsidP="00CD3B01">
      <w:pPr>
        <w:tabs>
          <w:tab w:val="left" w:pos="1800"/>
        </w:tabs>
        <w:spacing w:after="60"/>
        <w:rPr>
          <w:b/>
        </w:rPr>
      </w:pPr>
      <w:r w:rsidRPr="00C311BF">
        <w:rPr>
          <w:b/>
        </w:rPr>
        <w:t>Type:</w:t>
      </w:r>
      <w:r w:rsidRPr="00C311BF">
        <w:rPr>
          <w:b/>
        </w:rPr>
        <w:tab/>
        <w:t>Discussion</w:t>
      </w:r>
    </w:p>
    <w:p w14:paraId="78DA4D22" w14:textId="77777777" w:rsidR="00CD3B01" w:rsidRPr="00C311BF" w:rsidRDefault="00CD3B01" w:rsidP="00CD3B01">
      <w:pPr>
        <w:tabs>
          <w:tab w:val="left" w:pos="1800"/>
        </w:tabs>
        <w:spacing w:after="60"/>
        <w:rPr>
          <w:b/>
        </w:rPr>
      </w:pPr>
      <w:r w:rsidRPr="00C311BF">
        <w:rPr>
          <w:b/>
        </w:rPr>
        <w:t>Document for:</w:t>
      </w:r>
      <w:r w:rsidRPr="00C311BF">
        <w:rPr>
          <w:b/>
        </w:rPr>
        <w:tab/>
        <w:t xml:space="preserve">Discussion </w:t>
      </w:r>
    </w:p>
    <w:p w14:paraId="69CE1C31" w14:textId="77777777" w:rsidR="00CD3B01" w:rsidRPr="00BC215C" w:rsidRDefault="00CD3B01" w:rsidP="00CD3B01">
      <w:pPr>
        <w:tabs>
          <w:tab w:val="left" w:pos="1800"/>
        </w:tabs>
        <w:spacing w:after="60"/>
        <w:rPr>
          <w:rFonts w:ascii="Arial" w:eastAsia="Batang" w:hAnsi="Arial" w:cs="Arial"/>
          <w:b/>
          <w:lang w:eastAsia="zh-CN"/>
        </w:rPr>
      </w:pPr>
      <w:r w:rsidRPr="00BC215C">
        <w:rPr>
          <w:b/>
        </w:rPr>
        <w:t>Agenda Item:</w:t>
      </w:r>
      <w:r w:rsidRPr="00BC215C">
        <w:rPr>
          <w:b/>
        </w:rPr>
        <w:tab/>
        <w:t>8.1.11</w:t>
      </w:r>
    </w:p>
    <w:p w14:paraId="0C966988" w14:textId="77777777" w:rsidR="00467D9C" w:rsidRPr="00077D6F" w:rsidRDefault="00467D9C" w:rsidP="00467D9C">
      <w:pPr>
        <w:tabs>
          <w:tab w:val="left" w:pos="1800"/>
        </w:tabs>
        <w:spacing w:after="60"/>
        <w:rPr>
          <w:rFonts w:eastAsia="MS Mincho"/>
          <w:b/>
          <w:sz w:val="24"/>
        </w:rPr>
      </w:pPr>
    </w:p>
    <w:p w14:paraId="015B2DAC" w14:textId="472F8BA0" w:rsidR="00467D9C" w:rsidRPr="008B4565" w:rsidRDefault="00467D9C" w:rsidP="000D044F">
      <w:pPr>
        <w:pStyle w:val="Titre1"/>
        <w:keepLines w:val="0"/>
        <w:numPr>
          <w:ilvl w:val="0"/>
          <w:numId w:val="30"/>
        </w:numPr>
        <w:pBdr>
          <w:top w:val="single" w:sz="12" w:space="3" w:color="auto"/>
        </w:pBdr>
        <w:spacing w:before="360" w:after="180"/>
        <w:rPr>
          <w:rFonts w:ascii="Arial" w:eastAsia="MS Mincho" w:hAnsi="Arial" w:cs="Arial"/>
          <w:b w:val="0"/>
          <w:iCs/>
          <w:sz w:val="36"/>
          <w:lang w:eastAsia="ja-JP"/>
        </w:rPr>
      </w:pPr>
      <w:bookmarkStart w:id="12" w:name="OLE_LINK1"/>
      <w:bookmarkStart w:id="13" w:name="OLE_LINK2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r w:rsidRPr="00722FFA">
        <w:rPr>
          <w:rFonts w:ascii="Arial" w:eastAsia="MS Mincho" w:hAnsi="Arial" w:cs="Arial"/>
          <w:b w:val="0"/>
          <w:sz w:val="36"/>
          <w:lang w:eastAsia="ja-JP"/>
        </w:rPr>
        <w:t>Introduction</w:t>
      </w:r>
    </w:p>
    <w:bookmarkEnd w:id="10"/>
    <w:bookmarkEnd w:id="12"/>
    <w:bookmarkEnd w:id="13"/>
    <w:p w14:paraId="41D78377" w14:textId="651732E6" w:rsidR="00414F11" w:rsidRPr="000E26C2" w:rsidRDefault="004D7A3C" w:rsidP="00BB0C2D">
      <w:pPr>
        <w:jc w:val="both"/>
        <w:rPr>
          <w:b/>
          <w:lang w:val="en-GB"/>
        </w:rPr>
      </w:pPr>
      <w:r>
        <w:rPr>
          <w:lang w:val="en-GB"/>
        </w:rPr>
        <w:t>T</w:t>
      </w:r>
      <w:r w:rsidR="00467D9C">
        <w:rPr>
          <w:lang w:val="en-GB"/>
        </w:rPr>
        <w:t xml:space="preserve">his contribution </w:t>
      </w:r>
      <w:r w:rsidR="00FA1ED4">
        <w:rPr>
          <w:lang w:val="en-GB"/>
        </w:rPr>
        <w:t>analyses</w:t>
      </w:r>
      <w:r w:rsidR="00467D9C">
        <w:rPr>
          <w:lang w:val="en-GB"/>
        </w:rPr>
        <w:t xml:space="preserve"> the </w:t>
      </w:r>
      <w:r w:rsidR="00FA1ED4">
        <w:rPr>
          <w:lang w:val="en-GB"/>
        </w:rPr>
        <w:t xml:space="preserve">potential performance </w:t>
      </w:r>
      <w:r w:rsidR="00467D9C">
        <w:rPr>
          <w:lang w:val="en-GB"/>
        </w:rPr>
        <w:t xml:space="preserve">issue </w:t>
      </w:r>
      <w:r w:rsidR="003723C4">
        <w:rPr>
          <w:lang w:val="en-GB"/>
        </w:rPr>
        <w:t xml:space="preserve">of NR (OFDM based) </w:t>
      </w:r>
      <w:r w:rsidR="00467D9C">
        <w:rPr>
          <w:lang w:val="en-GB"/>
        </w:rPr>
        <w:t>in</w:t>
      </w:r>
      <w:r w:rsidR="00EC6D24">
        <w:rPr>
          <w:lang w:val="en-GB"/>
        </w:rPr>
        <w:t xml:space="preserve"> </w:t>
      </w:r>
      <w:r w:rsidR="00FA1ED4">
        <w:rPr>
          <w:lang w:val="en-GB"/>
        </w:rPr>
        <w:t xml:space="preserve">satellite </w:t>
      </w:r>
      <w:r w:rsidR="00EC6D24">
        <w:rPr>
          <w:lang w:val="en-GB"/>
        </w:rPr>
        <w:t>downlink</w:t>
      </w:r>
      <w:r w:rsidR="001A3F30">
        <w:rPr>
          <w:lang w:val="en-GB"/>
        </w:rPr>
        <w:t>, where</w:t>
      </w:r>
      <w:r w:rsidR="00EC6D24">
        <w:rPr>
          <w:lang w:val="en-GB"/>
        </w:rPr>
        <w:t xml:space="preserve"> </w:t>
      </w:r>
      <w:r w:rsidR="001A3F30">
        <w:rPr>
          <w:lang w:val="en-GB"/>
        </w:rPr>
        <w:t xml:space="preserve">the </w:t>
      </w:r>
      <w:r w:rsidR="00EC6D24">
        <w:rPr>
          <w:lang w:val="en-GB"/>
        </w:rPr>
        <w:t>high power amplifier (HPA)</w:t>
      </w:r>
      <w:r w:rsidR="001A3F30">
        <w:rPr>
          <w:lang w:val="en-GB"/>
        </w:rPr>
        <w:t xml:space="preserve"> </w:t>
      </w:r>
      <w:r w:rsidR="00FA1ED4">
        <w:rPr>
          <w:lang w:val="en-GB"/>
        </w:rPr>
        <w:t xml:space="preserve">on board </w:t>
      </w:r>
      <w:r w:rsidR="001A3F30">
        <w:rPr>
          <w:lang w:val="en-GB"/>
        </w:rPr>
        <w:t xml:space="preserve">of the satellite </w:t>
      </w:r>
      <w:r w:rsidR="00FA1ED4">
        <w:rPr>
          <w:lang w:val="en-GB"/>
        </w:rPr>
        <w:t>may</w:t>
      </w:r>
      <w:r w:rsidR="008378A9">
        <w:rPr>
          <w:lang w:val="en-GB"/>
        </w:rPr>
        <w:t xml:space="preserve"> </w:t>
      </w:r>
      <w:r w:rsidR="001A3F30">
        <w:rPr>
          <w:lang w:val="en-GB"/>
        </w:rPr>
        <w:t xml:space="preserve">introduce significant non-linear distortion in the signal. </w:t>
      </w:r>
      <w:r w:rsidR="0070210F" w:rsidRPr="000E26C2">
        <w:rPr>
          <w:lang w:val="en-GB"/>
        </w:rPr>
        <w:t>This contribution is a</w:t>
      </w:r>
      <w:r w:rsidR="000E26C2" w:rsidRPr="000E26C2">
        <w:rPr>
          <w:lang w:val="en-GB"/>
        </w:rPr>
        <w:t>n</w:t>
      </w:r>
      <w:r w:rsidR="0070210F" w:rsidRPr="000E26C2">
        <w:rPr>
          <w:lang w:val="en-GB"/>
        </w:rPr>
        <w:t xml:space="preserve"> </w:t>
      </w:r>
      <w:r w:rsidR="000E26C2" w:rsidRPr="000E26C2">
        <w:rPr>
          <w:lang w:val="en-GB"/>
        </w:rPr>
        <w:t>extension of [</w:t>
      </w:r>
      <w:r w:rsidR="00E367EB">
        <w:rPr>
          <w:lang w:val="en-GB"/>
        </w:rPr>
        <w:t>3</w:t>
      </w:r>
      <w:r w:rsidR="000E26C2" w:rsidRPr="000E26C2">
        <w:rPr>
          <w:lang w:val="en-GB"/>
        </w:rPr>
        <w:t>]</w:t>
      </w:r>
      <w:r w:rsidR="000E26C2">
        <w:rPr>
          <w:lang w:val="en-GB"/>
        </w:rPr>
        <w:t xml:space="preserve">, </w:t>
      </w:r>
      <w:r w:rsidR="00FA1ED4">
        <w:rPr>
          <w:lang w:val="en-GB"/>
        </w:rPr>
        <w:t xml:space="preserve">by </w:t>
      </w:r>
      <w:r w:rsidR="000E26C2">
        <w:rPr>
          <w:lang w:val="en-GB"/>
        </w:rPr>
        <w:t xml:space="preserve">providing </w:t>
      </w:r>
      <w:r w:rsidR="00FA1ED4">
        <w:rPr>
          <w:lang w:val="en-GB"/>
        </w:rPr>
        <w:t xml:space="preserve">a </w:t>
      </w:r>
      <w:r w:rsidR="00840341">
        <w:rPr>
          <w:lang w:val="en-GB"/>
        </w:rPr>
        <w:t xml:space="preserve">comparison with </w:t>
      </w:r>
      <w:r w:rsidR="00FA1ED4">
        <w:rPr>
          <w:lang w:val="en-GB"/>
        </w:rPr>
        <w:t xml:space="preserve">the performance of </w:t>
      </w:r>
      <w:r w:rsidR="00840341">
        <w:rPr>
          <w:lang w:val="en-GB"/>
        </w:rPr>
        <w:t>legacy waveform</w:t>
      </w:r>
      <w:r w:rsidR="00FA1ED4">
        <w:rPr>
          <w:lang w:val="en-GB"/>
        </w:rPr>
        <w:t>s</w:t>
      </w:r>
      <w:r w:rsidR="00840341">
        <w:rPr>
          <w:lang w:val="en-GB"/>
        </w:rPr>
        <w:t xml:space="preserve"> </w:t>
      </w:r>
      <w:r w:rsidR="003723C4">
        <w:rPr>
          <w:lang w:val="en-GB"/>
        </w:rPr>
        <w:t>such as DVB</w:t>
      </w:r>
      <w:r w:rsidR="00FA1ED4">
        <w:rPr>
          <w:lang w:val="en-GB"/>
        </w:rPr>
        <w:t>-S2(x)</w:t>
      </w:r>
      <w:r w:rsidR="003723C4">
        <w:rPr>
          <w:lang w:val="en-GB"/>
        </w:rPr>
        <w:t xml:space="preserve"> (TDM based) </w:t>
      </w:r>
      <w:r w:rsidR="00840341">
        <w:rPr>
          <w:lang w:val="en-GB"/>
        </w:rPr>
        <w:t xml:space="preserve">on </w:t>
      </w:r>
      <w:r w:rsidR="00FA1ED4">
        <w:rPr>
          <w:lang w:val="en-GB"/>
        </w:rPr>
        <w:t xml:space="preserve">satellite </w:t>
      </w:r>
      <w:r w:rsidR="00840341">
        <w:rPr>
          <w:lang w:val="en-GB"/>
        </w:rPr>
        <w:t>downlink.</w:t>
      </w:r>
    </w:p>
    <w:p w14:paraId="358F19CD" w14:textId="3A46A627" w:rsidR="00467D9C" w:rsidRDefault="003F7881" w:rsidP="000F549D">
      <w:pPr>
        <w:pStyle w:val="Titre1"/>
        <w:keepLines w:val="0"/>
        <w:numPr>
          <w:ilvl w:val="0"/>
          <w:numId w:val="15"/>
        </w:numPr>
        <w:pBdr>
          <w:top w:val="single" w:sz="12" w:space="3" w:color="auto"/>
        </w:pBdr>
        <w:spacing w:before="360" w:after="180"/>
        <w:rPr>
          <w:rFonts w:ascii="Arial" w:eastAsia="MS Mincho" w:hAnsi="Arial" w:cs="Arial"/>
          <w:b w:val="0"/>
          <w:sz w:val="36"/>
          <w:lang w:eastAsia="ja-JP"/>
        </w:rPr>
      </w:pPr>
      <w:r>
        <w:rPr>
          <w:rFonts w:ascii="Arial" w:eastAsia="MS Mincho" w:hAnsi="Arial" w:cs="Arial"/>
          <w:b w:val="0"/>
          <w:sz w:val="36"/>
          <w:lang w:eastAsia="ja-JP"/>
        </w:rPr>
        <w:t>PAPR comparison</w:t>
      </w:r>
    </w:p>
    <w:p w14:paraId="5296E92C" w14:textId="77777777" w:rsidR="00885C75" w:rsidRPr="005E78A4" w:rsidRDefault="00885C75" w:rsidP="00885C75">
      <w:pPr>
        <w:pStyle w:val="Titre2"/>
      </w:pPr>
      <w:bookmarkStart w:id="14" w:name="_Toc488655090"/>
      <w:bookmarkStart w:id="15" w:name="_Ref18659799"/>
      <w:bookmarkStart w:id="16" w:name="_Ref18659806"/>
      <w:r w:rsidRPr="005E78A4">
        <w:t>DVB waveforms PAPR simulations</w:t>
      </w:r>
      <w:bookmarkEnd w:id="14"/>
      <w:bookmarkEnd w:id="15"/>
      <w:bookmarkEnd w:id="16"/>
    </w:p>
    <w:p w14:paraId="027C3134" w14:textId="46088A75" w:rsidR="00885C75" w:rsidRPr="005E78A4" w:rsidRDefault="00A034E9" w:rsidP="00885C75">
      <w:pPr>
        <w:pStyle w:val="Titre3"/>
      </w:pPr>
      <w:bookmarkStart w:id="17" w:name="_Toc488655091"/>
      <w:r>
        <w:t xml:space="preserve">Effect of </w:t>
      </w:r>
      <w:r w:rsidR="00885C75" w:rsidRPr="005E78A4">
        <w:t>Roll-off and modulation on PAPR</w:t>
      </w:r>
      <w:bookmarkEnd w:id="17"/>
      <w:r>
        <w:t xml:space="preserve"> requirement</w:t>
      </w:r>
    </w:p>
    <w:p w14:paraId="717840CC" w14:textId="1D81E671" w:rsidR="00885C75" w:rsidRPr="005E78A4" w:rsidRDefault="00403CFE" w:rsidP="00C3106D">
      <w:r>
        <w:rPr>
          <w:lang w:val="en-GB"/>
        </w:rPr>
        <w:t>I</w:t>
      </w:r>
      <w:r w:rsidRPr="005E78A4">
        <w:t xml:space="preserve">n </w:t>
      </w:r>
      <w:proofErr w:type="spellStart"/>
      <w:r w:rsidRPr="005E78A4">
        <w:t>S</w:t>
      </w:r>
      <w:r>
        <w:t>at</w:t>
      </w:r>
      <w:r w:rsidR="003A6824">
        <w:t>Com</w:t>
      </w:r>
      <w:proofErr w:type="spellEnd"/>
      <w:r w:rsidRPr="005E78A4">
        <w:t xml:space="preserve"> </w:t>
      </w:r>
      <w:r w:rsidR="008666B1">
        <w:t>system design</w:t>
      </w:r>
      <w:r>
        <w:t>, t</w:t>
      </w:r>
      <w:r w:rsidR="00885C75" w:rsidRPr="005E78A4">
        <w:t>he</w:t>
      </w:r>
      <w:r>
        <w:t>re is a</w:t>
      </w:r>
      <w:r w:rsidR="00885C75" w:rsidRPr="005E78A4">
        <w:t xml:space="preserve"> well</w:t>
      </w:r>
      <w:r w:rsidR="006A636D">
        <w:t>-</w:t>
      </w:r>
      <w:r>
        <w:t xml:space="preserve">known and </w:t>
      </w:r>
      <w:r w:rsidR="002E7226">
        <w:t>widely used</w:t>
      </w:r>
      <w:r w:rsidRPr="005E78A4">
        <w:t xml:space="preserve"> </w:t>
      </w:r>
      <w:r w:rsidR="00885C75" w:rsidRPr="005E78A4">
        <w:t xml:space="preserve">engineering rule </w:t>
      </w:r>
      <w:r>
        <w:t xml:space="preserve">which recommends </w:t>
      </w:r>
      <w:r w:rsidR="00885C75" w:rsidRPr="005E78A4">
        <w:t xml:space="preserve">that </w:t>
      </w:r>
      <w:r w:rsidRPr="005E78A4">
        <w:t>payload amplifier be operated nearly at saturation point</w:t>
      </w:r>
      <w:r>
        <w:t>,</w:t>
      </w:r>
      <w:r w:rsidRPr="005E78A4">
        <w:t xml:space="preserve"> </w:t>
      </w:r>
      <w:r w:rsidR="00885C75" w:rsidRPr="005E78A4">
        <w:t>at least for low modulation order.</w:t>
      </w:r>
    </w:p>
    <w:p w14:paraId="2D5AD90F" w14:textId="62DFCE29" w:rsidR="00885C75" w:rsidRPr="005E78A4" w:rsidRDefault="00885C75" w:rsidP="00C3106D">
      <w:r w:rsidRPr="005E78A4">
        <w:t xml:space="preserve">If </w:t>
      </w:r>
      <w:r w:rsidR="00403CFE">
        <w:t>this</w:t>
      </w:r>
      <w:r w:rsidR="00403CFE" w:rsidRPr="005E78A4">
        <w:t xml:space="preserve"> </w:t>
      </w:r>
      <w:r w:rsidRPr="005E78A4">
        <w:t xml:space="preserve">is </w:t>
      </w:r>
      <w:r w:rsidR="00403CFE">
        <w:t>valid</w:t>
      </w:r>
      <w:r w:rsidR="00403CFE" w:rsidRPr="005E78A4">
        <w:t xml:space="preserve"> </w:t>
      </w:r>
      <w:r w:rsidR="00403CFE">
        <w:t>for</w:t>
      </w:r>
      <w:r w:rsidRPr="005E78A4">
        <w:t xml:space="preserve"> traditional broadcast systems where QPSK and sometimes 8PSK</w:t>
      </w:r>
      <w:r w:rsidR="00403CFE">
        <w:t>,</w:t>
      </w:r>
      <w:r w:rsidRPr="005E78A4">
        <w:t xml:space="preserve"> modulations </w:t>
      </w:r>
      <w:r w:rsidR="00403CFE">
        <w:t>are</w:t>
      </w:r>
      <w:r w:rsidR="00403CFE" w:rsidRPr="005E78A4">
        <w:t xml:space="preserve"> </w:t>
      </w:r>
      <w:r w:rsidRPr="005E78A4">
        <w:t xml:space="preserve">used with high roll-off of 0.35, it </w:t>
      </w:r>
      <w:r w:rsidR="00403CFE">
        <w:t xml:space="preserve">doesn’t necessary apply to </w:t>
      </w:r>
      <w:r w:rsidRPr="005E78A4">
        <w:t xml:space="preserve">broadband systems </w:t>
      </w:r>
      <w:r w:rsidR="00403CFE">
        <w:t xml:space="preserve">which uses </w:t>
      </w:r>
      <w:r w:rsidRPr="005E78A4">
        <w:t>the lowest possible roll-off.</w:t>
      </w:r>
    </w:p>
    <w:p w14:paraId="1145E41A" w14:textId="1B7238FF" w:rsidR="00885C75" w:rsidRPr="005E78A4" w:rsidRDefault="008666B1" w:rsidP="00C3106D">
      <w:r>
        <w:t>For</w:t>
      </w:r>
      <w:r w:rsidRPr="005E78A4">
        <w:t xml:space="preserve"> </w:t>
      </w:r>
      <w:r w:rsidR="006A636D">
        <w:t>satellite broadband systems supporting backhaul or broadband access</w:t>
      </w:r>
      <w:r w:rsidR="00885C75" w:rsidRPr="005E78A4">
        <w:t>, the use of higher modulation order obliges to cope with higher PAPR.</w:t>
      </w:r>
    </w:p>
    <w:p w14:paraId="414C7025" w14:textId="010FE46D" w:rsidR="00885C75" w:rsidRPr="005E78A4" w:rsidRDefault="00885C75" w:rsidP="00C3106D">
      <w:r w:rsidRPr="005E78A4">
        <w:t xml:space="preserve">The following figures shows </w:t>
      </w:r>
      <w:r w:rsidR="0081130F">
        <w:t>Complementary Cumulative Distribution Function (</w:t>
      </w:r>
      <w:r w:rsidRPr="005E78A4">
        <w:t>CCDF</w:t>
      </w:r>
      <w:r w:rsidR="0081130F">
        <w:t>)</w:t>
      </w:r>
      <w:r w:rsidRPr="005E78A4">
        <w:t xml:space="preserve"> curves of a QPSK modulation with different roll-offs defines in DVB-S2x standard (0.35, 0.2, 0.1 and 0.05).</w:t>
      </w:r>
    </w:p>
    <w:p w14:paraId="2C7705D9" w14:textId="77777777" w:rsidR="00885C75" w:rsidRDefault="00885C75" w:rsidP="00885C75">
      <w:r w:rsidRPr="005E78A4">
        <w:rPr>
          <w:noProof/>
          <w:lang w:val="fr-FR" w:eastAsia="fr-FR"/>
        </w:rPr>
        <w:lastRenderedPageBreak/>
        <w:drawing>
          <wp:inline distT="0" distB="0" distL="0" distR="0" wp14:anchorId="6B5D96E1" wp14:editId="00722B3B">
            <wp:extent cx="6529782" cy="3114675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817" cy="3119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281777" w14:textId="3B3F5157" w:rsidR="00885C75" w:rsidRPr="000D044F" w:rsidRDefault="00885C75" w:rsidP="00C3106D">
      <w:pPr>
        <w:pStyle w:val="Lgende"/>
        <w:jc w:val="center"/>
      </w:pPr>
      <w:r w:rsidRPr="000D044F">
        <w:t xml:space="preserve">Figure </w:t>
      </w:r>
      <w:r w:rsidRPr="007A2D32">
        <w:fldChar w:fldCharType="begin"/>
      </w:r>
      <w:r w:rsidRPr="000D044F">
        <w:instrText xml:space="preserve"> SEQ Figure \* ARABIC </w:instrText>
      </w:r>
      <w:r w:rsidRPr="007A2D32">
        <w:fldChar w:fldCharType="separate"/>
      </w:r>
      <w:r w:rsidR="003D1009" w:rsidRPr="000D044F">
        <w:rPr>
          <w:noProof/>
        </w:rPr>
        <w:t>1</w:t>
      </w:r>
      <w:r w:rsidRPr="007A2D32">
        <w:fldChar w:fldCharType="end"/>
      </w:r>
      <w:r w:rsidRPr="000D044F">
        <w:t>: QPSK mono-carrier PAPR CCDF</w:t>
      </w:r>
      <w:r w:rsidR="006A636D" w:rsidRPr="000D044F">
        <w:t xml:space="preserve"> for different roll-off</w:t>
      </w:r>
      <w:r w:rsidR="006A636D">
        <w:t xml:space="preserve"> values</w:t>
      </w:r>
    </w:p>
    <w:p w14:paraId="361934EE" w14:textId="77777777" w:rsidR="00885C75" w:rsidRPr="000D044F" w:rsidRDefault="00885C75" w:rsidP="00885C75"/>
    <w:p w14:paraId="00105C51" w14:textId="36025E0F" w:rsidR="00885C75" w:rsidRPr="005E78A4" w:rsidRDefault="006A636D" w:rsidP="00C3106D">
      <w:r>
        <w:t>We can observe that in QPSK, f</w:t>
      </w:r>
      <w:r w:rsidRPr="005E78A4">
        <w:t xml:space="preserve">or </w:t>
      </w:r>
      <w:r w:rsidR="00885C75" w:rsidRPr="005E78A4">
        <w:t xml:space="preserve">a roll-off of 0.35, PAPR is indeed quite low (4.8dB) but as roll-off is </w:t>
      </w:r>
      <w:r w:rsidRPr="005E78A4">
        <w:t>reduc</w:t>
      </w:r>
      <w:r>
        <w:t>ed</w:t>
      </w:r>
      <w:r w:rsidR="00885C75" w:rsidRPr="005E78A4">
        <w:t>, the PAPR quickly increase</w:t>
      </w:r>
      <w:r>
        <w:t>s</w:t>
      </w:r>
      <w:r w:rsidR="00885C75" w:rsidRPr="005E78A4">
        <w:t xml:space="preserve"> to reach 8.4dB.</w:t>
      </w:r>
    </w:p>
    <w:p w14:paraId="0EB23857" w14:textId="065AEF33" w:rsidR="00885C75" w:rsidRPr="005E78A4" w:rsidRDefault="00885C75" w:rsidP="00C3106D">
      <w:r w:rsidRPr="005E78A4">
        <w:t xml:space="preserve">For 8PSK </w:t>
      </w:r>
      <w:r w:rsidR="00A52349">
        <w:t xml:space="preserve">as </w:t>
      </w:r>
      <w:r w:rsidR="00A52349" w:rsidRPr="005E78A4">
        <w:t>show</w:t>
      </w:r>
      <w:r w:rsidR="00A52349">
        <w:t>n</w:t>
      </w:r>
      <w:r w:rsidR="00A52349" w:rsidRPr="005E78A4">
        <w:t xml:space="preserve"> </w:t>
      </w:r>
      <w:r w:rsidRPr="005E78A4">
        <w:t xml:space="preserve">in the </w:t>
      </w:r>
      <w:r w:rsidR="00A52349">
        <w:t>below</w:t>
      </w:r>
      <w:r w:rsidR="00A52349" w:rsidRPr="005E78A4">
        <w:t xml:space="preserve"> </w:t>
      </w:r>
      <w:r w:rsidRPr="005E78A4">
        <w:t xml:space="preserve">figure, the </w:t>
      </w:r>
      <w:r w:rsidR="00A52349">
        <w:t>same observation can be made</w:t>
      </w:r>
      <w:r w:rsidRPr="005E78A4">
        <w:t>.</w:t>
      </w:r>
    </w:p>
    <w:p w14:paraId="66281BD3" w14:textId="77777777" w:rsidR="00885C75" w:rsidRDefault="00885C75" w:rsidP="00885C75">
      <w:r w:rsidRPr="005E78A4">
        <w:rPr>
          <w:noProof/>
          <w:lang w:val="fr-FR" w:eastAsia="fr-FR"/>
        </w:rPr>
        <w:drawing>
          <wp:inline distT="0" distB="0" distL="0" distR="0" wp14:anchorId="36F122B8" wp14:editId="5BCDADBB">
            <wp:extent cx="5760720" cy="2747836"/>
            <wp:effectExtent l="0" t="0" r="0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747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C05A52" w14:textId="1D730A7F" w:rsidR="00885C75" w:rsidRPr="0006587E" w:rsidRDefault="00885C75" w:rsidP="00C3106D">
      <w:pPr>
        <w:pStyle w:val="Lgende"/>
        <w:jc w:val="center"/>
      </w:pPr>
      <w:r w:rsidRPr="0006587E">
        <w:t xml:space="preserve">Figure </w:t>
      </w:r>
      <w:r w:rsidRPr="007A2D32">
        <w:fldChar w:fldCharType="begin"/>
      </w:r>
      <w:r w:rsidRPr="0006587E">
        <w:instrText xml:space="preserve"> SEQ Figure \* ARABIC </w:instrText>
      </w:r>
      <w:r w:rsidRPr="007A2D32">
        <w:fldChar w:fldCharType="separate"/>
      </w:r>
      <w:r w:rsidR="003D1009" w:rsidRPr="0006587E">
        <w:rPr>
          <w:noProof/>
        </w:rPr>
        <w:t>2</w:t>
      </w:r>
      <w:r w:rsidRPr="007A2D32">
        <w:fldChar w:fldCharType="end"/>
      </w:r>
      <w:r w:rsidRPr="0006587E">
        <w:t>: 8PSK mono-carrier PAPR CCDF</w:t>
      </w:r>
      <w:r w:rsidR="006A636D">
        <w:t xml:space="preserve"> </w:t>
      </w:r>
      <w:r w:rsidR="006A636D" w:rsidRPr="003469E2">
        <w:t>for different roll-off</w:t>
      </w:r>
      <w:r w:rsidR="006A636D">
        <w:t xml:space="preserve"> values</w:t>
      </w:r>
    </w:p>
    <w:p w14:paraId="0D55B5F0" w14:textId="77777777" w:rsidR="00885C75" w:rsidRPr="005E78A4" w:rsidRDefault="00885C75" w:rsidP="00885C75"/>
    <w:p w14:paraId="2C3169DE" w14:textId="13C0EFF6" w:rsidR="00885C75" w:rsidRPr="005E78A4" w:rsidRDefault="00885C75" w:rsidP="00885C75">
      <w:r w:rsidRPr="005E78A4">
        <w:t xml:space="preserve">But as we can see for 16APSK and 32APSK, the PAPR are also higher than </w:t>
      </w:r>
      <w:r w:rsidR="006A636D">
        <w:t xml:space="preserve">for </w:t>
      </w:r>
      <w:r w:rsidRPr="005E78A4">
        <w:t>lowest modulation order. This phenomenon is due to the use of multiple amplitudes to code the constellation points.</w:t>
      </w:r>
    </w:p>
    <w:p w14:paraId="7EB72D88" w14:textId="77777777" w:rsidR="00885C75" w:rsidRDefault="00885C75" w:rsidP="00885C75">
      <w:r w:rsidRPr="005E78A4">
        <w:rPr>
          <w:noProof/>
          <w:lang w:val="fr-FR" w:eastAsia="fr-FR"/>
        </w:rPr>
        <w:lastRenderedPageBreak/>
        <w:drawing>
          <wp:inline distT="0" distB="0" distL="0" distR="0" wp14:anchorId="7C8ECFC6" wp14:editId="0DC5CDE7">
            <wp:extent cx="5760720" cy="2747836"/>
            <wp:effectExtent l="0" t="0" r="0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747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5AA9F9" w14:textId="7BFC6219" w:rsidR="00885C75" w:rsidRPr="007A2D32" w:rsidRDefault="00885C75" w:rsidP="00C3106D">
      <w:pPr>
        <w:pStyle w:val="Lgende"/>
        <w:jc w:val="center"/>
      </w:pPr>
      <w:r w:rsidRPr="007A2D32">
        <w:t xml:space="preserve">Figure </w:t>
      </w:r>
      <w:fldSimple w:instr=" SEQ Figure \* ARABIC ">
        <w:r w:rsidR="003D1009">
          <w:rPr>
            <w:noProof/>
          </w:rPr>
          <w:t>3</w:t>
        </w:r>
      </w:fldSimple>
      <w:r w:rsidRPr="007A2D32">
        <w:t xml:space="preserve">: </w:t>
      </w:r>
      <w:r>
        <w:t>16APSK mono-carrier PAPR CCDF</w:t>
      </w:r>
      <w:r w:rsidR="00A52349">
        <w:t xml:space="preserve"> </w:t>
      </w:r>
      <w:r w:rsidR="00A52349" w:rsidRPr="003469E2">
        <w:t>for different roll-off</w:t>
      </w:r>
      <w:r w:rsidR="00A52349">
        <w:t xml:space="preserve"> values</w:t>
      </w:r>
    </w:p>
    <w:p w14:paraId="3537A121" w14:textId="77777777" w:rsidR="00885C75" w:rsidRPr="005E78A4" w:rsidRDefault="00885C75" w:rsidP="00885C75"/>
    <w:p w14:paraId="322D4981" w14:textId="77777777" w:rsidR="00885C75" w:rsidRDefault="00885C75" w:rsidP="00885C75">
      <w:r w:rsidRPr="005E78A4">
        <w:rPr>
          <w:noProof/>
          <w:lang w:val="fr-FR" w:eastAsia="fr-FR"/>
        </w:rPr>
        <w:drawing>
          <wp:inline distT="0" distB="0" distL="0" distR="0" wp14:anchorId="7878CAD7" wp14:editId="4D0A9596">
            <wp:extent cx="5760720" cy="2747836"/>
            <wp:effectExtent l="0" t="0" r="0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747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99D87" w14:textId="34B17DCE" w:rsidR="00885C75" w:rsidRPr="0006587E" w:rsidRDefault="00885C75" w:rsidP="00C3106D">
      <w:pPr>
        <w:pStyle w:val="Lgende"/>
        <w:jc w:val="center"/>
      </w:pPr>
      <w:r w:rsidRPr="0006587E">
        <w:t xml:space="preserve">Figure </w:t>
      </w:r>
      <w:r w:rsidRPr="007A2D32">
        <w:fldChar w:fldCharType="begin"/>
      </w:r>
      <w:r w:rsidRPr="0006587E">
        <w:instrText xml:space="preserve"> SEQ Figure \* ARABIC </w:instrText>
      </w:r>
      <w:r w:rsidRPr="007A2D32">
        <w:fldChar w:fldCharType="separate"/>
      </w:r>
      <w:r w:rsidR="003D1009" w:rsidRPr="0006587E">
        <w:rPr>
          <w:noProof/>
        </w:rPr>
        <w:t>4</w:t>
      </w:r>
      <w:r w:rsidRPr="007A2D32">
        <w:fldChar w:fldCharType="end"/>
      </w:r>
      <w:r w:rsidRPr="0006587E">
        <w:t>: 32APSK mono-carrier PAPR CCDF</w:t>
      </w:r>
      <w:r w:rsidR="00A52349">
        <w:t xml:space="preserve"> </w:t>
      </w:r>
      <w:r w:rsidR="00A52349" w:rsidRPr="003469E2">
        <w:t>for different roll-off</w:t>
      </w:r>
      <w:r w:rsidR="00A52349">
        <w:t xml:space="preserve"> values</w:t>
      </w:r>
    </w:p>
    <w:p w14:paraId="370A4E5E" w14:textId="37A5D670" w:rsidR="00BD0C02" w:rsidRPr="00BD0C02" w:rsidRDefault="00BD0C02" w:rsidP="00BD0C02">
      <w:r w:rsidRPr="00077D6F">
        <w:rPr>
          <w:b/>
          <w:i/>
        </w:rPr>
        <w:t>Observation 1</w:t>
      </w:r>
      <w:r w:rsidRPr="00077D6F">
        <w:rPr>
          <w:b/>
        </w:rPr>
        <w:t>:</w:t>
      </w:r>
      <w:r w:rsidRPr="00077D6F">
        <w:t xml:space="preserve"> </w:t>
      </w:r>
      <w:r w:rsidR="005151BE">
        <w:rPr>
          <w:b/>
        </w:rPr>
        <w:t>Although the use</w:t>
      </w:r>
      <w:r w:rsidR="0020762D">
        <w:rPr>
          <w:b/>
        </w:rPr>
        <w:t xml:space="preserve"> of PSK modulation </w:t>
      </w:r>
      <w:r w:rsidR="005151BE">
        <w:rPr>
          <w:b/>
        </w:rPr>
        <w:t xml:space="preserve">has been recommended </w:t>
      </w:r>
      <w:r w:rsidR="00BE51A1">
        <w:rPr>
          <w:b/>
        </w:rPr>
        <w:t>for</w:t>
      </w:r>
      <w:r w:rsidR="0020762D">
        <w:rPr>
          <w:b/>
        </w:rPr>
        <w:t xml:space="preserve"> satellite </w:t>
      </w:r>
      <w:r w:rsidR="00BE51A1">
        <w:rPr>
          <w:b/>
        </w:rPr>
        <w:t>communications</w:t>
      </w:r>
      <w:r w:rsidR="005151BE">
        <w:rPr>
          <w:b/>
        </w:rPr>
        <w:t xml:space="preserve"> </w:t>
      </w:r>
      <w:r w:rsidR="00BE51A1">
        <w:rPr>
          <w:b/>
        </w:rPr>
        <w:t xml:space="preserve">to minimize the required </w:t>
      </w:r>
      <w:r w:rsidR="0020762D">
        <w:rPr>
          <w:b/>
        </w:rPr>
        <w:t xml:space="preserve">PAPR, the sharper roll-off in </w:t>
      </w:r>
      <w:r w:rsidR="00022FD4">
        <w:rPr>
          <w:b/>
        </w:rPr>
        <w:t>the recently introduced satellite radio interface (</w:t>
      </w:r>
      <w:r w:rsidR="0020762D">
        <w:rPr>
          <w:b/>
        </w:rPr>
        <w:t>DVB-S2x</w:t>
      </w:r>
      <w:r w:rsidR="00022FD4">
        <w:rPr>
          <w:b/>
        </w:rPr>
        <w:t>),</w:t>
      </w:r>
      <w:r w:rsidR="0020762D">
        <w:rPr>
          <w:b/>
        </w:rPr>
        <w:t xml:space="preserve"> increase</w:t>
      </w:r>
      <w:r w:rsidR="005151BE">
        <w:rPr>
          <w:b/>
        </w:rPr>
        <w:t>s</w:t>
      </w:r>
      <w:r w:rsidR="0020762D">
        <w:rPr>
          <w:b/>
        </w:rPr>
        <w:t xml:space="preserve"> </w:t>
      </w:r>
      <w:r w:rsidR="005151BE">
        <w:rPr>
          <w:b/>
        </w:rPr>
        <w:t xml:space="preserve">significantly the required </w:t>
      </w:r>
      <w:r w:rsidR="0020762D">
        <w:rPr>
          <w:b/>
        </w:rPr>
        <w:t>PAPR.</w:t>
      </w:r>
    </w:p>
    <w:p w14:paraId="46601991" w14:textId="3B73981C" w:rsidR="00885C75" w:rsidRPr="005E78A4" w:rsidRDefault="00A034E9" w:rsidP="00BD0C02">
      <w:pPr>
        <w:pStyle w:val="Titre3"/>
      </w:pPr>
      <w:bookmarkStart w:id="18" w:name="_Toc488655092"/>
      <w:r>
        <w:t>Effect of m</w:t>
      </w:r>
      <w:r w:rsidRPr="005E78A4">
        <w:t>ulti</w:t>
      </w:r>
      <w:r w:rsidR="00885C75" w:rsidRPr="005E78A4">
        <w:t xml:space="preserve">-carriers </w:t>
      </w:r>
      <w:r w:rsidR="00234B79">
        <w:t xml:space="preserve">transmission </w:t>
      </w:r>
      <w:r>
        <w:t xml:space="preserve">on </w:t>
      </w:r>
      <w:r w:rsidRPr="005E78A4">
        <w:t>PAPR</w:t>
      </w:r>
      <w:r>
        <w:t xml:space="preserve"> requirement</w:t>
      </w:r>
      <w:r w:rsidDel="00A034E9">
        <w:t xml:space="preserve"> </w:t>
      </w:r>
      <w:bookmarkEnd w:id="18"/>
    </w:p>
    <w:p w14:paraId="311D399A" w14:textId="5C9F394B" w:rsidR="00234B79" w:rsidRDefault="00234B79" w:rsidP="00C3106D">
      <w:r>
        <w:t xml:space="preserve">In this clause, we </w:t>
      </w:r>
      <w:r w:rsidR="00A034E9">
        <w:t>analyze</w:t>
      </w:r>
      <w:r>
        <w:t xml:space="preserve"> the PAPR for 3 and 5 carriers transmitted in a high power amplifier. </w:t>
      </w:r>
    </w:p>
    <w:p w14:paraId="6FC1A218" w14:textId="6D441AA9" w:rsidR="00885C75" w:rsidRPr="005E78A4" w:rsidRDefault="00885C75" w:rsidP="00C3106D">
      <w:r w:rsidRPr="005E78A4">
        <w:t xml:space="preserve">The following figures shows PAPR </w:t>
      </w:r>
      <w:r w:rsidR="00234B79">
        <w:t>required</w:t>
      </w:r>
      <w:r w:rsidRPr="005E78A4">
        <w:t xml:space="preserve"> </w:t>
      </w:r>
      <w:r w:rsidR="00234B79">
        <w:t>for the</w:t>
      </w:r>
      <w:r w:rsidRPr="005E78A4">
        <w:t xml:space="preserve"> 5 carriers </w:t>
      </w:r>
      <w:r w:rsidR="00234B79">
        <w:t>case</w:t>
      </w:r>
      <w:r w:rsidRPr="005E78A4">
        <w:t>.</w:t>
      </w:r>
    </w:p>
    <w:p w14:paraId="72746B6D" w14:textId="77777777" w:rsidR="00885C75" w:rsidRDefault="00885C75" w:rsidP="00885C75">
      <w:r w:rsidRPr="005E78A4">
        <w:rPr>
          <w:noProof/>
          <w:lang w:val="fr-FR" w:eastAsia="fr-FR"/>
        </w:rPr>
        <w:lastRenderedPageBreak/>
        <w:drawing>
          <wp:inline distT="0" distB="0" distL="0" distR="0" wp14:anchorId="2A198285" wp14:editId="2FB0F8CA">
            <wp:extent cx="5760720" cy="3338988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338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4A2669" w14:textId="68BFBC61" w:rsidR="00885C75" w:rsidRPr="007A2D32" w:rsidRDefault="00885C75" w:rsidP="00C3106D">
      <w:pPr>
        <w:pStyle w:val="Lgende"/>
        <w:jc w:val="center"/>
      </w:pPr>
      <w:r w:rsidRPr="007A2D32">
        <w:t xml:space="preserve">Figure </w:t>
      </w:r>
      <w:fldSimple w:instr=" SEQ Figure \* ARABIC ">
        <w:r w:rsidR="003D1009">
          <w:rPr>
            <w:noProof/>
          </w:rPr>
          <w:t>5</w:t>
        </w:r>
      </w:fldSimple>
      <w:r w:rsidRPr="007A2D32">
        <w:t xml:space="preserve">: </w:t>
      </w:r>
      <w:r w:rsidR="009064A4">
        <w:t xml:space="preserve">PAPR required for </w:t>
      </w:r>
      <w:r>
        <w:t xml:space="preserve">5 (A)PSK carriers </w:t>
      </w:r>
      <w:r w:rsidR="009064A4">
        <w:t xml:space="preserve">in high power amplifier </w:t>
      </w:r>
      <w:r>
        <w:t>CCDF</w:t>
      </w:r>
    </w:p>
    <w:p w14:paraId="72B0870C" w14:textId="77777777" w:rsidR="00885C75" w:rsidRPr="005E78A4" w:rsidRDefault="00885C75" w:rsidP="00885C75"/>
    <w:p w14:paraId="7939CFC4" w14:textId="77777777" w:rsidR="00885C75" w:rsidRDefault="00885C75" w:rsidP="00885C75">
      <w:r w:rsidRPr="005E78A4">
        <w:rPr>
          <w:noProof/>
          <w:lang w:val="fr-FR" w:eastAsia="fr-FR"/>
        </w:rPr>
        <w:drawing>
          <wp:inline distT="0" distB="0" distL="0" distR="0" wp14:anchorId="33453A5F" wp14:editId="01DD11F4">
            <wp:extent cx="5760720" cy="3338988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338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E48E83" w14:textId="1EAAC02A" w:rsidR="00885C75" w:rsidRPr="0006587E" w:rsidRDefault="00885C75" w:rsidP="00C3106D">
      <w:pPr>
        <w:pStyle w:val="Lgende"/>
        <w:jc w:val="center"/>
      </w:pPr>
      <w:r w:rsidRPr="0006587E">
        <w:t xml:space="preserve">Figure </w:t>
      </w:r>
      <w:r w:rsidRPr="007A2D32">
        <w:fldChar w:fldCharType="begin"/>
      </w:r>
      <w:r w:rsidRPr="0006587E">
        <w:instrText xml:space="preserve"> SEQ Figure \* ARABIC </w:instrText>
      </w:r>
      <w:r w:rsidRPr="007A2D32">
        <w:fldChar w:fldCharType="separate"/>
      </w:r>
      <w:r w:rsidR="003D1009" w:rsidRPr="0006587E">
        <w:rPr>
          <w:noProof/>
        </w:rPr>
        <w:t>6</w:t>
      </w:r>
      <w:r w:rsidRPr="007A2D32">
        <w:fldChar w:fldCharType="end"/>
      </w:r>
      <w:r w:rsidRPr="0006587E">
        <w:t xml:space="preserve">: </w:t>
      </w:r>
      <w:r w:rsidR="009064A4">
        <w:t xml:space="preserve">PAPR required for </w:t>
      </w:r>
      <w:r w:rsidRPr="0006587E">
        <w:t xml:space="preserve">5 (A)PSK carriers </w:t>
      </w:r>
      <w:r w:rsidR="009064A4">
        <w:t>in high power amplifier</w:t>
      </w:r>
      <w:r w:rsidR="009064A4" w:rsidRPr="0006587E">
        <w:t xml:space="preserve"> </w:t>
      </w:r>
      <w:r w:rsidRPr="0006587E">
        <w:t>CCDF (detail)</w:t>
      </w:r>
    </w:p>
    <w:p w14:paraId="103BF842" w14:textId="77777777" w:rsidR="00885C75" w:rsidRPr="005E78A4" w:rsidRDefault="00885C75" w:rsidP="00885C75"/>
    <w:p w14:paraId="67AFA616" w14:textId="179AC674" w:rsidR="00885C75" w:rsidRPr="005E78A4" w:rsidRDefault="00885C75" w:rsidP="00885C75">
      <w:r w:rsidRPr="005E78A4">
        <w:t xml:space="preserve">The PAPR increases drastically compared to mono-carrier scenario and we can notice </w:t>
      </w:r>
      <w:r w:rsidR="00C170B6">
        <w:t>that the</w:t>
      </w:r>
      <w:r w:rsidR="00C170B6" w:rsidRPr="005E78A4">
        <w:t xml:space="preserve"> </w:t>
      </w:r>
      <w:r w:rsidRPr="005E78A4">
        <w:t>modulation order has a marginal impact on the PAPR level.</w:t>
      </w:r>
    </w:p>
    <w:p w14:paraId="588376FA" w14:textId="77777777" w:rsidR="00885C75" w:rsidRPr="005E78A4" w:rsidRDefault="00885C75" w:rsidP="00885C75">
      <w:r w:rsidRPr="005E78A4">
        <w:lastRenderedPageBreak/>
        <w:t>The following figures shows the results with 3 carriers.</w:t>
      </w:r>
    </w:p>
    <w:p w14:paraId="46783E9E" w14:textId="77777777" w:rsidR="00885C75" w:rsidRDefault="00885C75" w:rsidP="00885C75">
      <w:r w:rsidRPr="005E78A4">
        <w:rPr>
          <w:noProof/>
          <w:lang w:val="fr-FR" w:eastAsia="fr-FR"/>
        </w:rPr>
        <w:drawing>
          <wp:inline distT="0" distB="0" distL="0" distR="0" wp14:anchorId="19065D0A" wp14:editId="242C003C">
            <wp:extent cx="5760720" cy="3338988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338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071F86" w14:textId="27BC16A6" w:rsidR="00885C75" w:rsidRPr="007A2D32" w:rsidRDefault="00885C75" w:rsidP="00C3106D">
      <w:pPr>
        <w:pStyle w:val="Lgende"/>
        <w:jc w:val="center"/>
      </w:pPr>
      <w:r w:rsidRPr="007A2D32">
        <w:t xml:space="preserve">Figure </w:t>
      </w:r>
      <w:fldSimple w:instr=" SEQ Figure \* ARABIC ">
        <w:r w:rsidR="003D1009">
          <w:rPr>
            <w:noProof/>
          </w:rPr>
          <w:t>7</w:t>
        </w:r>
      </w:fldSimple>
      <w:r w:rsidRPr="007A2D32">
        <w:t xml:space="preserve">: </w:t>
      </w:r>
      <w:r w:rsidR="009064A4">
        <w:t xml:space="preserve">PAPR required for </w:t>
      </w:r>
      <w:r>
        <w:t xml:space="preserve">3 (A)PSK carriers </w:t>
      </w:r>
      <w:r w:rsidR="009064A4">
        <w:t>in high power amplifier</w:t>
      </w:r>
      <w:r>
        <w:t xml:space="preserve"> CCDF</w:t>
      </w:r>
    </w:p>
    <w:p w14:paraId="42510F47" w14:textId="77777777" w:rsidR="00885C75" w:rsidRPr="005E78A4" w:rsidRDefault="00885C75" w:rsidP="00885C75"/>
    <w:p w14:paraId="3AC3E817" w14:textId="77777777" w:rsidR="00885C75" w:rsidRDefault="00885C75" w:rsidP="00885C75">
      <w:r w:rsidRPr="005E78A4">
        <w:rPr>
          <w:noProof/>
          <w:lang w:val="fr-FR" w:eastAsia="fr-FR"/>
        </w:rPr>
        <w:drawing>
          <wp:inline distT="0" distB="0" distL="0" distR="0" wp14:anchorId="4711BFBC" wp14:editId="0EF56325">
            <wp:extent cx="5760720" cy="3338988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338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AB9745" w14:textId="09DE1A29" w:rsidR="00885C75" w:rsidRPr="0006587E" w:rsidRDefault="00885C75" w:rsidP="00C3106D">
      <w:pPr>
        <w:pStyle w:val="Lgende"/>
        <w:jc w:val="center"/>
      </w:pPr>
      <w:r w:rsidRPr="0006587E">
        <w:t xml:space="preserve">Figure </w:t>
      </w:r>
      <w:r w:rsidRPr="007A2D32">
        <w:fldChar w:fldCharType="begin"/>
      </w:r>
      <w:r w:rsidRPr="0006587E">
        <w:instrText xml:space="preserve"> SEQ Figure \* ARABIC </w:instrText>
      </w:r>
      <w:r w:rsidRPr="007A2D32">
        <w:fldChar w:fldCharType="separate"/>
      </w:r>
      <w:r w:rsidR="003D1009" w:rsidRPr="0006587E">
        <w:rPr>
          <w:noProof/>
        </w:rPr>
        <w:t>8</w:t>
      </w:r>
      <w:r w:rsidRPr="007A2D32">
        <w:fldChar w:fldCharType="end"/>
      </w:r>
      <w:r w:rsidRPr="0006587E">
        <w:t xml:space="preserve">: </w:t>
      </w:r>
      <w:r w:rsidR="009064A4">
        <w:t xml:space="preserve">PAPR required for </w:t>
      </w:r>
      <w:r w:rsidR="00C170B6">
        <w:t>3</w:t>
      </w:r>
      <w:r w:rsidR="00C170B6" w:rsidRPr="0006587E">
        <w:t xml:space="preserve"> </w:t>
      </w:r>
      <w:r w:rsidRPr="0006587E">
        <w:t xml:space="preserve">(A)PSK carriers </w:t>
      </w:r>
      <w:r w:rsidR="009064A4">
        <w:t>in high power amplifier</w:t>
      </w:r>
      <w:r w:rsidR="009064A4" w:rsidRPr="0006587E">
        <w:t xml:space="preserve"> </w:t>
      </w:r>
      <w:r w:rsidRPr="0006587E">
        <w:t>CCDF (detail)</w:t>
      </w:r>
    </w:p>
    <w:p w14:paraId="083D5657" w14:textId="77777777" w:rsidR="009064A4" w:rsidRDefault="009064A4" w:rsidP="00885C75"/>
    <w:p w14:paraId="3425F457" w14:textId="289E5144" w:rsidR="009064A4" w:rsidRDefault="009064A4" w:rsidP="00885C75">
      <w:r>
        <w:lastRenderedPageBreak/>
        <w:t xml:space="preserve">Comparing both, 3 and 5 carriers transmitted in a high power amplifier, one can observe that the </w:t>
      </w:r>
      <w:r w:rsidR="00AC437B">
        <w:t xml:space="preserve">required </w:t>
      </w:r>
      <w:r>
        <w:t xml:space="preserve">PAPR with </w:t>
      </w:r>
      <w:r w:rsidRPr="005E78A4">
        <w:t>3 carriers is only 0.5dB lower than with 5 carriers</w:t>
      </w:r>
      <w:r>
        <w:t>. Moreover, the PAPR doesn’t increase further as the number of carriers is further increased.</w:t>
      </w:r>
    </w:p>
    <w:p w14:paraId="0370C389" w14:textId="7489B9FA" w:rsidR="00BD0C02" w:rsidRPr="00BD0C02" w:rsidRDefault="0020762D" w:rsidP="00BD0C02">
      <w:r>
        <w:rPr>
          <w:b/>
          <w:i/>
        </w:rPr>
        <w:t xml:space="preserve">Observation 2: The use of several DVB-S2(x) carriers in a </w:t>
      </w:r>
      <w:r w:rsidR="00AC437B">
        <w:rPr>
          <w:b/>
          <w:i/>
        </w:rPr>
        <w:t xml:space="preserve">given </w:t>
      </w:r>
      <w:r>
        <w:rPr>
          <w:b/>
          <w:i/>
        </w:rPr>
        <w:t>H</w:t>
      </w:r>
      <w:r w:rsidR="00234B79">
        <w:rPr>
          <w:b/>
          <w:i/>
        </w:rPr>
        <w:t xml:space="preserve">igh </w:t>
      </w:r>
      <w:r>
        <w:rPr>
          <w:b/>
          <w:i/>
        </w:rPr>
        <w:t>P</w:t>
      </w:r>
      <w:r w:rsidR="00234B79">
        <w:rPr>
          <w:b/>
          <w:i/>
        </w:rPr>
        <w:t xml:space="preserve">ower </w:t>
      </w:r>
      <w:r>
        <w:rPr>
          <w:b/>
          <w:i/>
        </w:rPr>
        <w:t>A</w:t>
      </w:r>
      <w:r w:rsidR="00234B79">
        <w:rPr>
          <w:b/>
          <w:i/>
        </w:rPr>
        <w:t>mplifier</w:t>
      </w:r>
      <w:r>
        <w:rPr>
          <w:b/>
          <w:i/>
        </w:rPr>
        <w:t>, quickly increase</w:t>
      </w:r>
      <w:r w:rsidR="00234B79">
        <w:rPr>
          <w:b/>
          <w:i/>
        </w:rPr>
        <w:t>s</w:t>
      </w:r>
      <w:r>
        <w:rPr>
          <w:b/>
          <w:i/>
        </w:rPr>
        <w:t xml:space="preserve"> the </w:t>
      </w:r>
      <w:r w:rsidR="00234B79">
        <w:rPr>
          <w:b/>
          <w:i/>
        </w:rPr>
        <w:t xml:space="preserve">required </w:t>
      </w:r>
      <w:r>
        <w:rPr>
          <w:b/>
          <w:i/>
        </w:rPr>
        <w:t xml:space="preserve">PAPR. </w:t>
      </w:r>
      <w:r w:rsidR="00AC437B">
        <w:rPr>
          <w:b/>
          <w:i/>
        </w:rPr>
        <w:t xml:space="preserve">For </w:t>
      </w:r>
      <w:r>
        <w:rPr>
          <w:b/>
          <w:i/>
        </w:rPr>
        <w:t xml:space="preserve">3 carriers the PAPR increase </w:t>
      </w:r>
      <w:r w:rsidR="00C3106D">
        <w:rPr>
          <w:b/>
          <w:i/>
        </w:rPr>
        <w:t>significantly</w:t>
      </w:r>
      <w:r w:rsidR="00AC437B">
        <w:rPr>
          <w:b/>
          <w:i/>
        </w:rPr>
        <w:t>, however i</w:t>
      </w:r>
      <w:r w:rsidR="00C3106D">
        <w:rPr>
          <w:b/>
          <w:i/>
        </w:rPr>
        <w:t xml:space="preserve">t </w:t>
      </w:r>
      <w:r w:rsidR="00AC437B">
        <w:rPr>
          <w:b/>
          <w:i/>
        </w:rPr>
        <w:t xml:space="preserve">quickly </w:t>
      </w:r>
      <w:r w:rsidR="00C3106D">
        <w:rPr>
          <w:b/>
          <w:i/>
        </w:rPr>
        <w:t>reaches</w:t>
      </w:r>
      <w:r>
        <w:rPr>
          <w:b/>
          <w:i/>
        </w:rPr>
        <w:t xml:space="preserve"> an asymptotical value </w:t>
      </w:r>
      <w:r w:rsidR="00AC437B">
        <w:rPr>
          <w:b/>
          <w:i/>
        </w:rPr>
        <w:t>as the number of carriers in further increased</w:t>
      </w:r>
      <w:r>
        <w:rPr>
          <w:b/>
          <w:i/>
        </w:rPr>
        <w:t>.</w:t>
      </w:r>
    </w:p>
    <w:p w14:paraId="1C0AE7A6" w14:textId="62B0AFB1" w:rsidR="00885C75" w:rsidRPr="005E78A4" w:rsidRDefault="005F4A87" w:rsidP="00885C75">
      <w:pPr>
        <w:pStyle w:val="Titre2"/>
      </w:pPr>
      <w:bookmarkStart w:id="19" w:name="_Toc488655093"/>
      <w:r>
        <w:t xml:space="preserve">PAPR required for </w:t>
      </w:r>
      <w:r w:rsidR="00C3106D">
        <w:t>CP-OFDM</w:t>
      </w:r>
      <w:r w:rsidR="00885C75" w:rsidRPr="005E78A4">
        <w:t xml:space="preserve"> </w:t>
      </w:r>
      <w:r>
        <w:t xml:space="preserve">versus TDM (DVB-S2(x)) </w:t>
      </w:r>
      <w:r w:rsidR="00885C75" w:rsidRPr="005E78A4">
        <w:t>waveforms</w:t>
      </w:r>
      <w:bookmarkEnd w:id="19"/>
    </w:p>
    <w:p w14:paraId="69659675" w14:textId="2F510D84" w:rsidR="00885C75" w:rsidRPr="005E78A4" w:rsidRDefault="00885C75" w:rsidP="00C3106D">
      <w:r w:rsidRPr="005E78A4">
        <w:t xml:space="preserve">The following figure shows </w:t>
      </w:r>
      <w:r w:rsidR="005F4A87">
        <w:t xml:space="preserve">the </w:t>
      </w:r>
      <w:r w:rsidR="005D5641">
        <w:t xml:space="preserve">CCDF of </w:t>
      </w:r>
      <w:r w:rsidR="005F4A87">
        <w:t xml:space="preserve">the required PAPR for </w:t>
      </w:r>
      <w:r w:rsidR="00C3106D">
        <w:t>CP-</w:t>
      </w:r>
      <w:r w:rsidR="005D5641">
        <w:t xml:space="preserve">OFDM waveform </w:t>
      </w:r>
      <w:r w:rsidR="00C3106D">
        <w:t xml:space="preserve">with various optimizations as exposed in </w:t>
      </w:r>
      <w:r w:rsidR="00C3106D">
        <w:fldChar w:fldCharType="begin"/>
      </w:r>
      <w:r w:rsidR="00C3106D">
        <w:instrText xml:space="preserve"> REF PAPR_Huawei \h  \* MERGEFORMAT </w:instrText>
      </w:r>
      <w:r w:rsidR="00C3106D">
        <w:fldChar w:fldCharType="separate"/>
      </w:r>
      <w:r w:rsidR="003D1009" w:rsidRPr="00112D36">
        <w:rPr>
          <w:noProof/>
        </w:rPr>
        <w:t>[</w:t>
      </w:r>
      <w:r w:rsidR="003D1009">
        <w:rPr>
          <w:noProof/>
        </w:rPr>
        <w:t>3</w:t>
      </w:r>
      <w:r w:rsidR="003D1009" w:rsidRPr="00112D36">
        <w:rPr>
          <w:noProof/>
        </w:rPr>
        <w:t>]</w:t>
      </w:r>
      <w:r w:rsidR="003D1009" w:rsidRPr="00112D36">
        <w:t xml:space="preserve">  </w:t>
      </w:r>
      <w:r w:rsidR="00C3106D">
        <w:fldChar w:fldCharType="end"/>
      </w:r>
      <w:r w:rsidR="00C3106D">
        <w:t>.</w:t>
      </w:r>
    </w:p>
    <w:p w14:paraId="7949E775" w14:textId="7EC8B711" w:rsidR="00885C75" w:rsidRDefault="005D5641" w:rsidP="00885C75">
      <w:pPr>
        <w:pStyle w:val="Text"/>
        <w:jc w:val="center"/>
        <w:rPr>
          <w:lang w:val="en-US"/>
        </w:rPr>
      </w:pPr>
      <w:r>
        <w:rPr>
          <w:noProof/>
          <w:lang w:val="fr-FR"/>
        </w:rPr>
        <w:drawing>
          <wp:inline distT="0" distB="0" distL="0" distR="0" wp14:anchorId="7524013B" wp14:editId="01503098">
            <wp:extent cx="3108960" cy="3028950"/>
            <wp:effectExtent l="0" t="0" r="0" b="0"/>
            <wp:docPr id="3" name="内容占位符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内容占位符 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14:paraId="2341755B" w14:textId="205062AE" w:rsidR="00885C75" w:rsidRPr="0006587E" w:rsidRDefault="00885C75" w:rsidP="00C3106D">
      <w:pPr>
        <w:pStyle w:val="Lgende"/>
        <w:jc w:val="center"/>
      </w:pPr>
      <w:r w:rsidRPr="0006587E">
        <w:t xml:space="preserve">Figure </w:t>
      </w:r>
      <w:r w:rsidRPr="007A2D32">
        <w:fldChar w:fldCharType="begin"/>
      </w:r>
      <w:r w:rsidRPr="0006587E">
        <w:instrText xml:space="preserve"> SEQ Figure \* ARABIC </w:instrText>
      </w:r>
      <w:r w:rsidRPr="007A2D32">
        <w:fldChar w:fldCharType="separate"/>
      </w:r>
      <w:r w:rsidR="005F4A87">
        <w:rPr>
          <w:noProof/>
        </w:rPr>
        <w:t>9</w:t>
      </w:r>
      <w:r w:rsidRPr="007A2D32">
        <w:fldChar w:fldCharType="end"/>
      </w:r>
      <w:r w:rsidRPr="0006587E">
        <w:t xml:space="preserve">: </w:t>
      </w:r>
      <w:r w:rsidR="005F4A87">
        <w:t xml:space="preserve">PAPR required in satellite context for </w:t>
      </w:r>
      <w:r w:rsidRPr="0006587E">
        <w:t>3G</w:t>
      </w:r>
      <w:r w:rsidR="00816A99">
        <w:t>P</w:t>
      </w:r>
      <w:r w:rsidRPr="0006587E">
        <w:t xml:space="preserve">P </w:t>
      </w:r>
      <w:r w:rsidR="005F4A87">
        <w:t xml:space="preserve">defined OFDM </w:t>
      </w:r>
      <w:r w:rsidRPr="0006587E">
        <w:t>waveform CCDF</w:t>
      </w:r>
    </w:p>
    <w:p w14:paraId="2DC00074" w14:textId="5BB66ACB" w:rsidR="00885C75" w:rsidRDefault="00816A99" w:rsidP="00C3106D">
      <w:r>
        <w:t>We can observe that the required PAPR are very similar to the one estimated for TDM waveform type (</w:t>
      </w:r>
      <w:r w:rsidR="005D5641">
        <w:t>DVB</w:t>
      </w:r>
      <w:r>
        <w:t>-S2(x))</w:t>
      </w:r>
      <w:r w:rsidR="005D5641">
        <w:t>.</w:t>
      </w:r>
      <w:r w:rsidR="005F4A87">
        <w:t xml:space="preserve"> </w:t>
      </w:r>
      <w:r>
        <w:t xml:space="preserve">Indeed, when </w:t>
      </w:r>
      <w:r w:rsidR="00885C75" w:rsidRPr="005E78A4">
        <w:t>compar</w:t>
      </w:r>
      <w:r>
        <w:t>ing</w:t>
      </w:r>
      <w:r w:rsidR="00885C75" w:rsidRPr="005E78A4">
        <w:t xml:space="preserve"> </w:t>
      </w:r>
      <w:r>
        <w:t xml:space="preserve">the PAPR required between </w:t>
      </w:r>
      <w:r w:rsidR="00885C75" w:rsidRPr="005E78A4">
        <w:t xml:space="preserve">CP-OFDM </w:t>
      </w:r>
      <w:r>
        <w:t>and</w:t>
      </w:r>
      <w:r w:rsidR="00885C75" w:rsidRPr="005E78A4">
        <w:t xml:space="preserve"> 5 </w:t>
      </w:r>
      <w:r>
        <w:t xml:space="preserve">TDM </w:t>
      </w:r>
      <w:r w:rsidR="00885C75" w:rsidRPr="005E78A4">
        <w:t xml:space="preserve">carriers </w:t>
      </w:r>
      <w:r>
        <w:t>transmission case</w:t>
      </w:r>
      <w:r w:rsidR="005F4A87">
        <w:t xml:space="preserve"> (See clause §</w:t>
      </w:r>
      <w:r w:rsidR="005F4A87">
        <w:fldChar w:fldCharType="begin"/>
      </w:r>
      <w:r w:rsidR="005F4A87">
        <w:instrText xml:space="preserve"> REF _Ref18659806 \r \h  \* MERGEFORMAT </w:instrText>
      </w:r>
      <w:r w:rsidR="005F4A87">
        <w:fldChar w:fldCharType="separate"/>
      </w:r>
      <w:r w:rsidR="005F4A87">
        <w:t>1.1</w:t>
      </w:r>
      <w:r w:rsidR="005F4A87">
        <w:fldChar w:fldCharType="end"/>
      </w:r>
      <w:r w:rsidR="005F4A87">
        <w:t xml:space="preserve"> of this paper)</w:t>
      </w:r>
      <w:r w:rsidR="00885C75" w:rsidRPr="005E78A4">
        <w:t xml:space="preserve">, </w:t>
      </w:r>
      <w:r w:rsidR="005F4A87">
        <w:t xml:space="preserve">the required </w:t>
      </w:r>
      <w:r w:rsidR="00885C75" w:rsidRPr="005E78A4">
        <w:t xml:space="preserve">PAPR </w:t>
      </w:r>
      <w:r>
        <w:t>is</w:t>
      </w:r>
      <w:r w:rsidRPr="005E78A4">
        <w:t xml:space="preserve"> </w:t>
      </w:r>
      <w:r w:rsidR="00885C75" w:rsidRPr="005E78A4">
        <w:t xml:space="preserve">about </w:t>
      </w:r>
      <w:r w:rsidR="00885C75">
        <w:t>8.5</w:t>
      </w:r>
      <w:r w:rsidR="00885C75" w:rsidRPr="005E78A4">
        <w:t xml:space="preserve">dB </w:t>
      </w:r>
      <w:r w:rsidR="00885C75">
        <w:t xml:space="preserve">for </w:t>
      </w:r>
      <w:r w:rsidR="00C235BE">
        <w:t xml:space="preserve">optimized </w:t>
      </w:r>
      <w:r w:rsidR="00885C75">
        <w:t xml:space="preserve">CP-OFDM versus </w:t>
      </w:r>
      <w:r w:rsidR="00C235BE">
        <w:t>9</w:t>
      </w:r>
      <w:r w:rsidR="00885C75">
        <w:t>dB for DVB multi-carriers at a CCDF of 0.1%.</w:t>
      </w:r>
    </w:p>
    <w:p w14:paraId="38344F28" w14:textId="487AB9C8" w:rsidR="0012592F" w:rsidRPr="005E78A4" w:rsidRDefault="0012592F" w:rsidP="0012592F">
      <w:r>
        <w:rPr>
          <w:b/>
          <w:i/>
        </w:rPr>
        <w:t xml:space="preserve">Observation 3: </w:t>
      </w:r>
      <w:r w:rsidR="00816A99">
        <w:rPr>
          <w:b/>
          <w:i/>
        </w:rPr>
        <w:t xml:space="preserve">The PAPR required for </w:t>
      </w:r>
      <w:r>
        <w:rPr>
          <w:b/>
          <w:i/>
        </w:rPr>
        <w:t xml:space="preserve">CP-OFDM with 5G foreseen optimizations </w:t>
      </w:r>
      <w:r w:rsidR="00816A99">
        <w:rPr>
          <w:b/>
          <w:i/>
        </w:rPr>
        <w:t>and for multi carrier TDM (</w:t>
      </w:r>
      <w:r>
        <w:rPr>
          <w:b/>
          <w:i/>
        </w:rPr>
        <w:t>DVB-S2(x)</w:t>
      </w:r>
      <w:r w:rsidR="00816A99">
        <w:rPr>
          <w:b/>
          <w:i/>
        </w:rPr>
        <w:t>)</w:t>
      </w:r>
      <w:r>
        <w:rPr>
          <w:b/>
          <w:i/>
        </w:rPr>
        <w:t xml:space="preserve"> </w:t>
      </w:r>
      <w:r w:rsidR="00816A99">
        <w:rPr>
          <w:b/>
          <w:i/>
        </w:rPr>
        <w:t>are equivalent</w:t>
      </w:r>
    </w:p>
    <w:p w14:paraId="39DE347D" w14:textId="54FEA98E" w:rsidR="00885C75" w:rsidRDefault="00885C75" w:rsidP="00C3106D">
      <w:r w:rsidRPr="005E78A4">
        <w:t xml:space="preserve">In a mono-carrier approach, </w:t>
      </w:r>
      <w:r w:rsidR="0012592F">
        <w:t xml:space="preserve">PAPR is about </w:t>
      </w:r>
      <w:r w:rsidR="00C235BE">
        <w:t xml:space="preserve">7.8dB </w:t>
      </w:r>
      <w:r w:rsidR="0012592F">
        <w:t xml:space="preserve">for a </w:t>
      </w:r>
      <w:r w:rsidR="00C235BE">
        <w:t xml:space="preserve">QPSK </w:t>
      </w:r>
      <w:r w:rsidR="0012592F">
        <w:t xml:space="preserve">with </w:t>
      </w:r>
      <w:r w:rsidR="00C235BE">
        <w:t>5% roll-off compared to 8.5</w:t>
      </w:r>
      <w:r w:rsidR="00C235BE" w:rsidRPr="005E78A4">
        <w:t xml:space="preserve">dB </w:t>
      </w:r>
      <w:r w:rsidR="00C235BE">
        <w:t>for optimized CP-OFDM.</w:t>
      </w:r>
    </w:p>
    <w:p w14:paraId="0AAB622E" w14:textId="4DFF762E" w:rsidR="0012592F" w:rsidRPr="005E78A4" w:rsidRDefault="0012592F" w:rsidP="0012592F">
      <w:r>
        <w:rPr>
          <w:b/>
          <w:i/>
        </w:rPr>
        <w:t xml:space="preserve">Observation 4: </w:t>
      </w:r>
      <w:r w:rsidR="009A2172">
        <w:rPr>
          <w:b/>
          <w:i/>
        </w:rPr>
        <w:t xml:space="preserve">The PAPR required for </w:t>
      </w:r>
      <w:r>
        <w:rPr>
          <w:b/>
          <w:i/>
        </w:rPr>
        <w:t xml:space="preserve">CP-OFDM </w:t>
      </w:r>
      <w:r w:rsidR="009A2172">
        <w:rPr>
          <w:b/>
          <w:i/>
        </w:rPr>
        <w:t>is</w:t>
      </w:r>
      <w:r>
        <w:rPr>
          <w:b/>
          <w:i/>
        </w:rPr>
        <w:t xml:space="preserve"> around 1dB </w:t>
      </w:r>
      <w:r w:rsidR="009A2172">
        <w:rPr>
          <w:b/>
          <w:i/>
        </w:rPr>
        <w:t>greater than for TDM (DVB-S2x) with low roll</w:t>
      </w:r>
      <w:r w:rsidR="005151BE">
        <w:rPr>
          <w:b/>
          <w:i/>
        </w:rPr>
        <w:t>-off</w:t>
      </w:r>
      <w:r w:rsidR="009A2172">
        <w:rPr>
          <w:b/>
          <w:i/>
        </w:rPr>
        <w:t xml:space="preserve"> factors</w:t>
      </w:r>
      <w:r>
        <w:rPr>
          <w:b/>
          <w:i/>
        </w:rPr>
        <w:t>.</w:t>
      </w:r>
    </w:p>
    <w:p w14:paraId="1C906ACA" w14:textId="23FAC3D4" w:rsidR="00885C75" w:rsidRPr="005E78A4" w:rsidRDefault="00885C75" w:rsidP="00C3106D">
      <w:r w:rsidRPr="005E78A4">
        <w:t>As a consequence, from the point of view of required back-off</w:t>
      </w:r>
      <w:r w:rsidR="0012592F">
        <w:t xml:space="preserve"> in </w:t>
      </w:r>
      <w:r w:rsidR="009A2172">
        <w:t xml:space="preserve">satellite </w:t>
      </w:r>
      <w:r w:rsidR="0012592F">
        <w:t>broadband</w:t>
      </w:r>
      <w:r w:rsidRPr="005E78A4">
        <w:t xml:space="preserve">, </w:t>
      </w:r>
      <w:r w:rsidR="009A2172">
        <w:t xml:space="preserve">the legacy </w:t>
      </w:r>
      <w:r w:rsidRPr="005E78A4">
        <w:t>DVB</w:t>
      </w:r>
      <w:r w:rsidR="009A2172">
        <w:t>-S2(x)</w:t>
      </w:r>
      <w:r w:rsidRPr="005E78A4">
        <w:t xml:space="preserve"> waveforms </w:t>
      </w:r>
      <w:r w:rsidR="009A2172">
        <w:t>don’t outperform the 3GPP defined OFDM based waveform for 5G</w:t>
      </w:r>
      <w:r w:rsidRPr="005E78A4">
        <w:t>.</w:t>
      </w:r>
    </w:p>
    <w:p w14:paraId="3198EBB2" w14:textId="77777777" w:rsidR="00885C75" w:rsidRPr="0006587E" w:rsidRDefault="00885C75" w:rsidP="00885C75">
      <w:pPr>
        <w:rPr>
          <w:lang w:eastAsia="ja-JP"/>
        </w:rPr>
      </w:pPr>
    </w:p>
    <w:p w14:paraId="6453C279" w14:textId="77777777" w:rsidR="00467D9C" w:rsidRDefault="00467D9C" w:rsidP="00885C75">
      <w:pPr>
        <w:pStyle w:val="Titre1"/>
        <w:keepLines w:val="0"/>
        <w:numPr>
          <w:ilvl w:val="0"/>
          <w:numId w:val="15"/>
        </w:numPr>
        <w:pBdr>
          <w:top w:val="single" w:sz="12" w:space="3" w:color="auto"/>
        </w:pBdr>
        <w:spacing w:before="360" w:after="180"/>
        <w:rPr>
          <w:rFonts w:ascii="Arial" w:eastAsia="MS Mincho" w:hAnsi="Arial" w:cs="Arial"/>
          <w:b w:val="0"/>
          <w:sz w:val="36"/>
          <w:lang w:eastAsia="ja-JP"/>
        </w:rPr>
      </w:pPr>
      <w:r w:rsidRPr="00722FFA">
        <w:rPr>
          <w:rFonts w:ascii="Arial" w:eastAsia="MS Mincho" w:hAnsi="Arial" w:cs="Arial"/>
          <w:b w:val="0"/>
          <w:sz w:val="36"/>
          <w:lang w:eastAsia="ja-JP"/>
        </w:rPr>
        <w:lastRenderedPageBreak/>
        <w:t>Conclusion</w:t>
      </w:r>
    </w:p>
    <w:p w14:paraId="7C5890FE" w14:textId="4B8A8279" w:rsidR="00467D9C" w:rsidRDefault="00467D9C" w:rsidP="00467D9C">
      <w:pPr>
        <w:rPr>
          <w:lang w:eastAsia="ja-JP"/>
        </w:rPr>
      </w:pPr>
      <w:r w:rsidRPr="00077D6F">
        <w:rPr>
          <w:lang w:eastAsia="ja-JP"/>
        </w:rPr>
        <w:t xml:space="preserve">In this paper, the following </w:t>
      </w:r>
      <w:r w:rsidR="00D772F8" w:rsidRPr="00077D6F">
        <w:rPr>
          <w:lang w:eastAsia="ja-JP"/>
        </w:rPr>
        <w:t xml:space="preserve">observations </w:t>
      </w:r>
      <w:r w:rsidR="003723C4">
        <w:rPr>
          <w:lang w:eastAsia="ja-JP"/>
        </w:rPr>
        <w:t>can be</w:t>
      </w:r>
      <w:r w:rsidR="00D772F8" w:rsidRPr="00077D6F">
        <w:rPr>
          <w:lang w:eastAsia="ja-JP"/>
        </w:rPr>
        <w:t xml:space="preserve"> made</w:t>
      </w:r>
      <w:r w:rsidRPr="00077D6F">
        <w:rPr>
          <w:lang w:eastAsia="ja-JP"/>
        </w:rPr>
        <w:t>:</w:t>
      </w:r>
    </w:p>
    <w:p w14:paraId="60F64BF5" w14:textId="77777777" w:rsidR="00BE51A1" w:rsidRPr="00BD0C02" w:rsidRDefault="00BE51A1" w:rsidP="00BE51A1">
      <w:r w:rsidRPr="00077D6F">
        <w:rPr>
          <w:b/>
          <w:i/>
        </w:rPr>
        <w:t>Observation 1</w:t>
      </w:r>
      <w:r w:rsidRPr="00077D6F">
        <w:rPr>
          <w:b/>
        </w:rPr>
        <w:t>:</w:t>
      </w:r>
      <w:r w:rsidRPr="00077D6F">
        <w:t xml:space="preserve"> </w:t>
      </w:r>
      <w:r>
        <w:rPr>
          <w:b/>
        </w:rPr>
        <w:t>Although the use of PSK modulation has been recommended for satellite communications to minimize the required PAPR, the sharper roll-off in the recently introduced satellite radio interface (DVB-S2x), increases significantly the required PAPR.</w:t>
      </w:r>
    </w:p>
    <w:p w14:paraId="5FA7EB5E" w14:textId="77777777" w:rsidR="00A034E9" w:rsidRPr="00BD0C02" w:rsidRDefault="00A034E9" w:rsidP="00A034E9">
      <w:r>
        <w:rPr>
          <w:b/>
          <w:i/>
        </w:rPr>
        <w:t>Observation 2: The use of several DVB-S2(x) carriers in a given High Power Amplifier, quickly increases the required PAPR. For 3 carriers the PAPR increase significantly, however it quickly reaches an asymptotical value as the number of carriers in further increased.</w:t>
      </w:r>
    </w:p>
    <w:p w14:paraId="3F69BDE5" w14:textId="77777777" w:rsidR="00816A99" w:rsidRPr="005E78A4" w:rsidRDefault="00816A99" w:rsidP="00816A99">
      <w:r>
        <w:rPr>
          <w:b/>
          <w:i/>
        </w:rPr>
        <w:t>Observation 3: The PAPR required for CP-OFDM with 5G foreseen optimizations and for multi carrier TDM (DVB-S2(x)) are equivalent</w:t>
      </w:r>
    </w:p>
    <w:p w14:paraId="3C71557C" w14:textId="395AEF30" w:rsidR="009A2172" w:rsidRPr="005E78A4" w:rsidRDefault="009A2172" w:rsidP="009A2172">
      <w:r>
        <w:rPr>
          <w:b/>
          <w:i/>
        </w:rPr>
        <w:t>Observation 4: The PAPR required for CP-OFDM is around 1dB greater than for TDM (DVB-S2x) with low roll</w:t>
      </w:r>
      <w:r w:rsidR="005151BE">
        <w:rPr>
          <w:b/>
          <w:i/>
        </w:rPr>
        <w:t>-</w:t>
      </w:r>
      <w:r>
        <w:rPr>
          <w:b/>
          <w:i/>
        </w:rPr>
        <w:t>of</w:t>
      </w:r>
      <w:r w:rsidR="005151BE">
        <w:rPr>
          <w:b/>
          <w:i/>
        </w:rPr>
        <w:t>f</w:t>
      </w:r>
      <w:r>
        <w:rPr>
          <w:b/>
          <w:i/>
        </w:rPr>
        <w:t xml:space="preserve"> factors.</w:t>
      </w:r>
    </w:p>
    <w:p w14:paraId="3165D174" w14:textId="77777777" w:rsidR="00C3106D" w:rsidRPr="00BD0C02" w:rsidRDefault="00C3106D" w:rsidP="00C3106D"/>
    <w:p w14:paraId="43E8BFDB" w14:textId="77777777" w:rsidR="0012592F" w:rsidRPr="00077D6F" w:rsidRDefault="0012592F" w:rsidP="00467D9C">
      <w:pPr>
        <w:rPr>
          <w:lang w:eastAsia="ja-JP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  <w:id w:val="-1483234519"/>
        <w:docPartObj>
          <w:docPartGallery w:val="Bibliographies"/>
          <w:docPartUnique/>
        </w:docPartObj>
      </w:sdtPr>
      <w:sdtEndPr/>
      <w:sdtContent>
        <w:p w14:paraId="34E728C2" w14:textId="0368666C" w:rsidR="00885C75" w:rsidRDefault="00C3106D" w:rsidP="00885C75">
          <w:pPr>
            <w:pStyle w:val="Titre1"/>
            <w:keepLines w:val="0"/>
            <w:numPr>
              <w:ilvl w:val="0"/>
              <w:numId w:val="15"/>
            </w:numPr>
            <w:pBdr>
              <w:top w:val="single" w:sz="12" w:space="3" w:color="auto"/>
            </w:pBdr>
            <w:spacing w:before="360" w:after="180"/>
            <w:rPr>
              <w:rFonts w:ascii="Arial" w:eastAsia="MS Mincho" w:hAnsi="Arial" w:cs="Arial"/>
              <w:b w:val="0"/>
              <w:sz w:val="36"/>
              <w:lang w:eastAsia="ja-JP"/>
            </w:rPr>
          </w:pPr>
          <w:r>
            <w:rPr>
              <w:rFonts w:ascii="Arial" w:eastAsia="MS Mincho" w:hAnsi="Arial" w:cs="Arial"/>
              <w:b w:val="0"/>
              <w:sz w:val="36"/>
              <w:lang w:eastAsia="ja-JP"/>
            </w:rPr>
            <w:t>Re</w:t>
          </w:r>
          <w:r w:rsidR="00885C75">
            <w:rPr>
              <w:rFonts w:ascii="Arial" w:eastAsia="MS Mincho" w:hAnsi="Arial" w:cs="Arial"/>
              <w:b w:val="0"/>
              <w:sz w:val="36"/>
              <w:lang w:eastAsia="ja-JP"/>
            </w:rPr>
            <w:t>ference</w:t>
          </w:r>
        </w:p>
        <w:sdt>
          <w:sdtPr>
            <w:id w:val="-573587230"/>
            <w:bibliography/>
          </w:sdtPr>
          <w:sdtEndPr/>
          <w:sdtContent>
            <w:p w14:paraId="2ABAB8C0" w14:textId="0252933C" w:rsidR="00AB0BBF" w:rsidRPr="00885C75" w:rsidRDefault="00AB0BBF" w:rsidP="00885C75">
              <w:pPr>
                <w:rPr>
                  <w:rFonts w:ascii="Arial" w:eastAsia="MS Mincho" w:hAnsi="Arial" w:cs="Arial"/>
                  <w:sz w:val="36"/>
                  <w:szCs w:val="28"/>
                  <w:lang w:eastAsia="ja-JP"/>
                </w:rPr>
              </w:pPr>
              <w:r w:rsidRPr="00112D36">
                <w:fldChar w:fldCharType="begin"/>
              </w:r>
              <w:r w:rsidRPr="00112D36">
                <w:instrText xml:space="preserve"> BIBLIOGRAPHY </w:instrText>
              </w:r>
              <w:r w:rsidRPr="00112D36">
                <w:fldChar w:fldCharType="separate"/>
              </w:r>
            </w:p>
            <w:tbl>
              <w:tblPr>
                <w:tblW w:w="5000" w:type="pct"/>
                <w:tblCellSpacing w:w="15" w:type="dxa"/>
                <w:tblCellMar>
                  <w:top w:w="15" w:type="dxa"/>
                  <w:left w:w="15" w:type="dxa"/>
                  <w:bottom w:w="15" w:type="dxa"/>
                  <w:right w:w="15" w:type="dxa"/>
                </w:tblCellMar>
                <w:tblLook w:val="04A0" w:firstRow="1" w:lastRow="0" w:firstColumn="1" w:lastColumn="0" w:noHBand="0" w:noVBand="1"/>
              </w:tblPr>
              <w:tblGrid>
                <w:gridCol w:w="325"/>
                <w:gridCol w:w="9404"/>
              </w:tblGrid>
              <w:tr w:rsidR="00AB0BBF" w:rsidRPr="00CD3B01" w14:paraId="75557E87" w14:textId="77777777" w:rsidTr="007D7023">
                <w:trPr>
                  <w:divId w:val="638193614"/>
                  <w:tblCellSpacing w:w="15" w:type="dxa"/>
                </w:trPr>
                <w:tc>
                  <w:tcPr>
                    <w:tcW w:w="144" w:type="pct"/>
                    <w:hideMark/>
                  </w:tcPr>
                  <w:p w14:paraId="6449A81D" w14:textId="41CB2E44" w:rsidR="00AB0BBF" w:rsidRPr="00112D36" w:rsidRDefault="00AB0BBF" w:rsidP="00885C75">
                    <w:pPr>
                      <w:rPr>
                        <w:noProof/>
                        <w:sz w:val="24"/>
                        <w:szCs w:val="24"/>
                      </w:rPr>
                    </w:pPr>
                    <w:r w:rsidRPr="00112D36">
                      <w:rPr>
                        <w:noProof/>
                      </w:rPr>
                      <w:t xml:space="preserve">[1] </w:t>
                    </w:r>
                  </w:p>
                </w:tc>
                <w:tc>
                  <w:tcPr>
                    <w:tcW w:w="4810" w:type="pct"/>
                    <w:hideMark/>
                  </w:tcPr>
                  <w:p w14:paraId="78C33F04" w14:textId="64E4DE61" w:rsidR="00AB0BBF" w:rsidRPr="00112D36" w:rsidRDefault="009058E7" w:rsidP="00885C75">
                    <w:pPr>
                      <w:rPr>
                        <w:noProof/>
                      </w:rPr>
                    </w:pPr>
                    <w:r w:rsidRPr="00112D36">
                      <w:t>3GPP TR 38.811, "Study on New Radio (NR) to support non-terrestrial networks".</w:t>
                    </w:r>
                  </w:p>
                </w:tc>
              </w:tr>
              <w:tr w:rsidR="00AB0BBF" w:rsidRPr="00CD3B01" w14:paraId="5B2A9FE5" w14:textId="77777777" w:rsidTr="007D7023">
                <w:trPr>
                  <w:divId w:val="638193614"/>
                  <w:tblCellSpacing w:w="15" w:type="dxa"/>
                </w:trPr>
                <w:tc>
                  <w:tcPr>
                    <w:tcW w:w="144" w:type="pct"/>
                    <w:hideMark/>
                  </w:tcPr>
                  <w:p w14:paraId="6BE3E778" w14:textId="52027241" w:rsidR="00AB0BBF" w:rsidRPr="00112D36" w:rsidRDefault="00AB0BBF" w:rsidP="00885C75">
                    <w:pPr>
                      <w:rPr>
                        <w:noProof/>
                      </w:rPr>
                    </w:pPr>
                    <w:r w:rsidRPr="00112D36">
                      <w:rPr>
                        <w:noProof/>
                      </w:rPr>
                      <w:t>[2]</w:t>
                    </w:r>
                  </w:p>
                </w:tc>
                <w:tc>
                  <w:tcPr>
                    <w:tcW w:w="4810" w:type="pct"/>
                    <w:hideMark/>
                  </w:tcPr>
                  <w:p w14:paraId="2133CC20" w14:textId="16602F0F" w:rsidR="00AB0BBF" w:rsidRPr="00112D36" w:rsidRDefault="009058E7" w:rsidP="00885C75">
                    <w:r w:rsidRPr="00112D36">
                      <w:t>RP-190710, "Study on solutions for NR to support non-terrestrial networks (NTN)", Thales, RAN #83, Shenzhen, China, March</w:t>
                    </w:r>
                    <w:r w:rsidR="007C2773">
                      <w:t>,</w:t>
                    </w:r>
                    <w:r w:rsidRPr="00112D36">
                      <w:t xml:space="preserve"> 2019</w:t>
                    </w:r>
                  </w:p>
                </w:tc>
              </w:tr>
              <w:tr w:rsidR="00AB0BBF" w:rsidRPr="00A40C29" w14:paraId="42B357AC" w14:textId="77777777" w:rsidTr="007D7023">
                <w:trPr>
                  <w:divId w:val="638193614"/>
                  <w:tblCellSpacing w:w="15" w:type="dxa"/>
                </w:trPr>
                <w:tc>
                  <w:tcPr>
                    <w:tcW w:w="144" w:type="pct"/>
                  </w:tcPr>
                  <w:p w14:paraId="3AFA3C8A" w14:textId="44F66B22" w:rsidR="00083698" w:rsidRPr="00112D36" w:rsidRDefault="00AB0BBF" w:rsidP="00885C75">
                    <w:pPr>
                      <w:rPr>
                        <w:noProof/>
                      </w:rPr>
                    </w:pPr>
                    <w:bookmarkStart w:id="20" w:name="PAPR_Huawei"/>
                    <w:r w:rsidRPr="00112D36">
                      <w:rPr>
                        <w:noProof/>
                      </w:rPr>
                      <w:t>[</w:t>
                    </w:r>
                    <w:r w:rsidR="005D5641">
                      <w:rPr>
                        <w:noProof/>
                      </w:rPr>
                      <w:t>3</w:t>
                    </w:r>
                    <w:r w:rsidRPr="00112D36">
                      <w:rPr>
                        <w:noProof/>
                      </w:rPr>
                      <w:t>]</w:t>
                    </w:r>
                    <w:r w:rsidR="00083698" w:rsidRPr="00112D36">
                      <w:t xml:space="preserve">  </w:t>
                    </w:r>
                    <w:bookmarkEnd w:id="20"/>
                  </w:p>
                </w:tc>
                <w:tc>
                  <w:tcPr>
                    <w:tcW w:w="4810" w:type="pct"/>
                  </w:tcPr>
                  <w:p w14:paraId="2CF15E17" w14:textId="3B995A92" w:rsidR="00AB0BBF" w:rsidRPr="00077D6F" w:rsidRDefault="00AB0BBF" w:rsidP="00885C75">
                    <w:pPr>
                      <w:rPr>
                        <w:noProof/>
                      </w:rPr>
                    </w:pPr>
                    <w:r w:rsidRPr="00077D6F">
                      <w:rPr>
                        <w:rFonts w:eastAsia="Times New Roman"/>
                        <w:noProof/>
                      </w:rPr>
                      <w:t>R1-1904712, "Discussion on PAPR in NTN", Huawei, HiSilicon</w:t>
                    </w:r>
                    <w:r w:rsidR="0081351D" w:rsidRPr="00077D6F">
                      <w:rPr>
                        <w:rFonts w:eastAsia="Times New Roman"/>
                        <w:noProof/>
                      </w:rPr>
                      <w:t xml:space="preserve">, </w:t>
                    </w:r>
                    <w:r w:rsidR="0081351D" w:rsidRPr="00077D6F">
                      <w:rPr>
                        <w:rFonts w:cs="Arial"/>
                      </w:rPr>
                      <w:t xml:space="preserve">RAN #96, </w:t>
                    </w:r>
                    <w:r w:rsidR="0081351D" w:rsidRPr="00077D6F">
                      <w:rPr>
                        <w:kern w:val="2"/>
                        <w:lang w:eastAsia="zh-CN"/>
                      </w:rPr>
                      <w:t>Xi’an, China, April</w:t>
                    </w:r>
                    <w:r w:rsidR="0081351D" w:rsidRPr="00077D6F">
                      <w:t>, 2019</w:t>
                    </w:r>
                  </w:p>
                </w:tc>
              </w:tr>
            </w:tbl>
            <w:p w14:paraId="0607182F" w14:textId="54B65461" w:rsidR="00AB0BBF" w:rsidRDefault="00AB0BBF" w:rsidP="00885C75">
              <w:r w:rsidRPr="00112D36">
                <w:rPr>
                  <w:b/>
                  <w:bCs/>
                  <w:noProof/>
                </w:rPr>
                <w:fldChar w:fldCharType="end"/>
              </w:r>
            </w:p>
          </w:sdtContent>
        </w:sdt>
      </w:sdtContent>
    </w:sdt>
    <w:sectPr w:rsidR="00AB0BBF" w:rsidSect="00C473A5">
      <w:headerReference w:type="even" r:id="rId18"/>
      <w:footerReference w:type="default" r:id="rId19"/>
      <w:footnotePr>
        <w:numRestart w:val="eachSect"/>
      </w:footnotePr>
      <w:pgSz w:w="11907" w:h="16840" w:code="9"/>
      <w:pgMar w:top="1134" w:right="1134" w:bottom="1418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33C3446" w14:textId="77777777" w:rsidR="0066416C" w:rsidRDefault="0066416C">
      <w:r>
        <w:separator/>
      </w:r>
    </w:p>
  </w:endnote>
  <w:endnote w:type="continuationSeparator" w:id="0">
    <w:p w14:paraId="3C3F7BA3" w14:textId="77777777" w:rsidR="0066416C" w:rsidRDefault="006641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altName w:val="Calibri"/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等线 Light">
    <w:altName w:val="MS Gothic"/>
    <w:panose1 w:val="00000000000000000000"/>
    <w:charset w:val="8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等线">
    <w:panose1 w:val="00000000000000000000"/>
    <w:charset w:val="8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A55FC95" w14:textId="3A12FD12" w:rsidR="00C235BE" w:rsidRDefault="00C235BE" w:rsidP="00313FD6">
    <w:pPr>
      <w:pStyle w:val="Pieddepage"/>
      <w:tabs>
        <w:tab w:val="center" w:pos="4820"/>
        <w:tab w:val="right" w:pos="9639"/>
      </w:tabs>
      <w:jc w:val="left"/>
    </w:pPr>
    <w:r>
      <w:tab/>
    </w:r>
    <w:r>
      <w:rPr>
        <w:rStyle w:val="Numrodepage"/>
      </w:rPr>
      <w:fldChar w:fldCharType="begin"/>
    </w:r>
    <w:r>
      <w:rPr>
        <w:rStyle w:val="Numrodepage"/>
      </w:rPr>
      <w:instrText xml:space="preserve"> PAGE </w:instrText>
    </w:r>
    <w:r>
      <w:rPr>
        <w:rStyle w:val="Numrodepage"/>
      </w:rPr>
      <w:fldChar w:fldCharType="separate"/>
    </w:r>
    <w:r w:rsidR="003F0901">
      <w:rPr>
        <w:rStyle w:val="Numrodepage"/>
      </w:rPr>
      <w:t>7</w:t>
    </w:r>
    <w:r>
      <w:rPr>
        <w:rStyle w:val="Numrodepage"/>
      </w:rPr>
      <w:fldChar w:fldCharType="end"/>
    </w:r>
    <w:r>
      <w:rPr>
        <w:rStyle w:val="Numrodepage"/>
      </w:rPr>
      <w:t>/</w:t>
    </w:r>
    <w:r>
      <w:rPr>
        <w:rStyle w:val="Numrodepage"/>
      </w:rPr>
      <w:fldChar w:fldCharType="begin"/>
    </w:r>
    <w:r>
      <w:rPr>
        <w:rStyle w:val="Numrodepage"/>
      </w:rPr>
      <w:instrText xml:space="preserve"> NUMPAGES </w:instrText>
    </w:r>
    <w:r>
      <w:rPr>
        <w:rStyle w:val="Numrodepage"/>
      </w:rPr>
      <w:fldChar w:fldCharType="separate"/>
    </w:r>
    <w:r w:rsidR="003F0901">
      <w:rPr>
        <w:rStyle w:val="Numrodepage"/>
      </w:rPr>
      <w:t>7</w:t>
    </w:r>
    <w:r>
      <w:rPr>
        <w:rStyle w:val="Numrodepage"/>
      </w:rPr>
      <w:fldChar w:fldCharType="end"/>
    </w:r>
    <w:r>
      <w:rPr>
        <w:rStyle w:val="Numrodepage"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7134039" w14:textId="77777777" w:rsidR="0066416C" w:rsidRDefault="0066416C">
      <w:r>
        <w:separator/>
      </w:r>
    </w:p>
  </w:footnote>
  <w:footnote w:type="continuationSeparator" w:id="0">
    <w:p w14:paraId="1EC9B253" w14:textId="77777777" w:rsidR="0066416C" w:rsidRDefault="0066416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F996E1B" w14:textId="77777777" w:rsidR="00C235BE" w:rsidRDefault="00C235BE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300 ???: Month YYYY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E"/>
    <w:multiLevelType w:val="singleLevel"/>
    <w:tmpl w:val="8D74240A"/>
    <w:lvl w:ilvl="0">
      <w:start w:val="1"/>
      <w:numFmt w:val="lowerRoman"/>
      <w:pStyle w:val="Listenumros3"/>
      <w:lvlText w:val="%1."/>
      <w:lvlJc w:val="right"/>
      <w:pPr>
        <w:ind w:left="926" w:hanging="360"/>
      </w:pPr>
    </w:lvl>
  </w:abstractNum>
  <w:abstractNum w:abstractNumId="1">
    <w:nsid w:val="019F6D80"/>
    <w:multiLevelType w:val="multilevel"/>
    <w:tmpl w:val="A1C6B9D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525" w:hanging="52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">
    <w:nsid w:val="060C247D"/>
    <w:multiLevelType w:val="hybridMultilevel"/>
    <w:tmpl w:val="3A0EA5F2"/>
    <w:lvl w:ilvl="0" w:tplc="040C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B922FA"/>
    <w:multiLevelType w:val="hybridMultilevel"/>
    <w:tmpl w:val="F036FA6C"/>
    <w:lvl w:ilvl="0" w:tplc="1612F17E">
      <w:start w:val="1"/>
      <w:numFmt w:val="decimal"/>
      <w:lvlText w:val="%1."/>
      <w:lvlJc w:val="left"/>
      <w:pPr>
        <w:ind w:left="1080" w:hanging="360"/>
      </w:p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F847706"/>
    <w:multiLevelType w:val="hybridMultilevel"/>
    <w:tmpl w:val="F7A03AEA"/>
    <w:lvl w:ilvl="0" w:tplc="C64E36A0">
      <w:start w:val="1"/>
      <w:numFmt w:val="bullet"/>
      <w:pStyle w:val="Listepuces4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5">
    <w:nsid w:val="20396CDA"/>
    <w:multiLevelType w:val="hybridMultilevel"/>
    <w:tmpl w:val="73A86B6A"/>
    <w:lvl w:ilvl="0" w:tplc="8EB4F316">
      <w:start w:val="1"/>
      <w:numFmt w:val="bullet"/>
      <w:pStyle w:val="Listepuces2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24370BD4"/>
    <w:multiLevelType w:val="hybridMultilevel"/>
    <w:tmpl w:val="EB24544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75A7442"/>
    <w:multiLevelType w:val="hybridMultilevel"/>
    <w:tmpl w:val="ABBCF162"/>
    <w:lvl w:ilvl="0" w:tplc="39B093EC">
      <w:start w:val="1"/>
      <w:numFmt w:val="bullet"/>
      <w:pStyle w:val="Listepuces3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>
    <w:nsid w:val="28B02635"/>
    <w:multiLevelType w:val="hybridMultilevel"/>
    <w:tmpl w:val="3F3AF3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CA73955"/>
    <w:multiLevelType w:val="hybridMultilevel"/>
    <w:tmpl w:val="4366F4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DDF0E1C"/>
    <w:multiLevelType w:val="hybridMultilevel"/>
    <w:tmpl w:val="60E6F1EA"/>
    <w:lvl w:ilvl="0" w:tplc="41A26C82">
      <w:start w:val="1"/>
      <w:numFmt w:val="bullet"/>
      <w:pStyle w:val="bullet"/>
      <w:lvlText w:val=""/>
      <w:lvlJc w:val="left"/>
      <w:pPr>
        <w:ind w:left="45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3EA44FF"/>
    <w:multiLevelType w:val="hybridMultilevel"/>
    <w:tmpl w:val="729408FE"/>
    <w:lvl w:ilvl="0" w:tplc="B01460A0">
      <w:start w:val="1"/>
      <w:numFmt w:val="decimal"/>
      <w:pStyle w:val="Listenumros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2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3D038C1"/>
    <w:multiLevelType w:val="hybridMultilevel"/>
    <w:tmpl w:val="F37691C6"/>
    <w:lvl w:ilvl="0" w:tplc="75A494E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4F5E20AE"/>
    <w:multiLevelType w:val="hybridMultilevel"/>
    <w:tmpl w:val="B5806614"/>
    <w:lvl w:ilvl="0" w:tplc="75A494E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E142F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F782A7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A68C57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C7853E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7AE16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2C8C2F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98805B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B452E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21F44A7"/>
    <w:multiLevelType w:val="hybridMultilevel"/>
    <w:tmpl w:val="CC9AD554"/>
    <w:lvl w:ilvl="0" w:tplc="7D8E33DC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8AC0D9C"/>
    <w:multiLevelType w:val="hybridMultilevel"/>
    <w:tmpl w:val="EB24544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BDE1D10"/>
    <w:multiLevelType w:val="hybridMultilevel"/>
    <w:tmpl w:val="3C26D980"/>
    <w:lvl w:ilvl="0" w:tplc="6FC42CD0">
      <w:start w:val="1"/>
      <w:numFmt w:val="bullet"/>
      <w:pStyle w:val="Listepuces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>
    <w:nsid w:val="6A700F1D"/>
    <w:multiLevelType w:val="hybridMultilevel"/>
    <w:tmpl w:val="E86CFA9C"/>
    <w:lvl w:ilvl="0" w:tplc="9970D084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E046375"/>
    <w:multiLevelType w:val="hybridMultilevel"/>
    <w:tmpl w:val="B93A85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E4C234E"/>
    <w:multiLevelType w:val="hybridMultilevel"/>
    <w:tmpl w:val="43FEDB14"/>
    <w:lvl w:ilvl="0" w:tplc="80C2FDE0">
      <w:start w:val="1"/>
      <w:numFmt w:val="lowerLetter"/>
      <w:pStyle w:val="Listenumros2"/>
      <w:lvlText w:val="%1."/>
      <w:lvlJc w:val="left"/>
      <w:pPr>
        <w:ind w:left="1287" w:hanging="360"/>
      </w:pPr>
    </w:lvl>
    <w:lvl w:ilvl="1" w:tplc="08090019" w:tentative="1">
      <w:start w:val="1"/>
      <w:numFmt w:val="lowerLetter"/>
      <w:lvlText w:val="%2."/>
      <w:lvlJc w:val="left"/>
      <w:pPr>
        <w:ind w:left="2007" w:hanging="360"/>
      </w:pPr>
    </w:lvl>
    <w:lvl w:ilvl="2" w:tplc="0809001B" w:tentative="1">
      <w:start w:val="1"/>
      <w:numFmt w:val="lowerRoman"/>
      <w:lvlText w:val="%3."/>
      <w:lvlJc w:val="right"/>
      <w:pPr>
        <w:ind w:left="2727" w:hanging="180"/>
      </w:pPr>
    </w:lvl>
    <w:lvl w:ilvl="3" w:tplc="0809000F" w:tentative="1">
      <w:start w:val="1"/>
      <w:numFmt w:val="decimal"/>
      <w:lvlText w:val="%4."/>
      <w:lvlJc w:val="left"/>
      <w:pPr>
        <w:ind w:left="3447" w:hanging="360"/>
      </w:pPr>
    </w:lvl>
    <w:lvl w:ilvl="4" w:tplc="08090019" w:tentative="1">
      <w:start w:val="1"/>
      <w:numFmt w:val="lowerLetter"/>
      <w:lvlText w:val="%5."/>
      <w:lvlJc w:val="left"/>
      <w:pPr>
        <w:ind w:left="4167" w:hanging="360"/>
      </w:pPr>
    </w:lvl>
    <w:lvl w:ilvl="5" w:tplc="0809001B" w:tentative="1">
      <w:start w:val="1"/>
      <w:numFmt w:val="lowerRoman"/>
      <w:lvlText w:val="%6."/>
      <w:lvlJc w:val="right"/>
      <w:pPr>
        <w:ind w:left="4887" w:hanging="180"/>
      </w:pPr>
    </w:lvl>
    <w:lvl w:ilvl="6" w:tplc="0809000F" w:tentative="1">
      <w:start w:val="1"/>
      <w:numFmt w:val="decimal"/>
      <w:lvlText w:val="%7."/>
      <w:lvlJc w:val="left"/>
      <w:pPr>
        <w:ind w:left="5607" w:hanging="360"/>
      </w:pPr>
    </w:lvl>
    <w:lvl w:ilvl="7" w:tplc="08090019" w:tentative="1">
      <w:start w:val="1"/>
      <w:numFmt w:val="lowerLetter"/>
      <w:lvlText w:val="%8."/>
      <w:lvlJc w:val="left"/>
      <w:pPr>
        <w:ind w:left="6327" w:hanging="360"/>
      </w:pPr>
    </w:lvl>
    <w:lvl w:ilvl="8" w:tplc="08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3">
    <w:nsid w:val="72417E5D"/>
    <w:multiLevelType w:val="hybridMultilevel"/>
    <w:tmpl w:val="00005A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24A639D"/>
    <w:multiLevelType w:val="hybridMultilevel"/>
    <w:tmpl w:val="83607E68"/>
    <w:lvl w:ilvl="0" w:tplc="9970D084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3B24BD3"/>
    <w:multiLevelType w:val="multilevel"/>
    <w:tmpl w:val="8F20545E"/>
    <w:lvl w:ilvl="0">
      <w:start w:val="1"/>
      <w:numFmt w:val="decimal"/>
      <w:pStyle w:val="Titre1"/>
      <w:lvlText w:val="%1"/>
      <w:lvlJc w:val="left"/>
      <w:pPr>
        <w:ind w:left="432" w:hanging="432"/>
      </w:pPr>
    </w:lvl>
    <w:lvl w:ilvl="1">
      <w:start w:val="1"/>
      <w:numFmt w:val="decimal"/>
      <w:pStyle w:val="Titre2"/>
      <w:lvlText w:val="%1.%2"/>
      <w:lvlJc w:val="left"/>
      <w:pPr>
        <w:ind w:left="576" w:hanging="576"/>
      </w:pPr>
    </w:lvl>
    <w:lvl w:ilvl="2">
      <w:start w:val="1"/>
      <w:numFmt w:val="decimal"/>
      <w:pStyle w:val="Titre3"/>
      <w:lvlText w:val="%1.%2.%3"/>
      <w:lvlJc w:val="left"/>
      <w:pPr>
        <w:ind w:left="720" w:hanging="720"/>
      </w:p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</w:lvl>
  </w:abstractNum>
  <w:abstractNum w:abstractNumId="26">
    <w:nsid w:val="74FF1CEA"/>
    <w:multiLevelType w:val="hybridMultilevel"/>
    <w:tmpl w:val="C91A7F02"/>
    <w:lvl w:ilvl="0" w:tplc="B644CE60">
      <w:start w:val="1"/>
      <w:numFmt w:val="bullet"/>
      <w:pStyle w:val="Listepuces5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7">
    <w:nsid w:val="7EB65B3C"/>
    <w:multiLevelType w:val="multilevel"/>
    <w:tmpl w:val="040C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num w:numId="1">
    <w:abstractNumId w:val="14"/>
  </w:num>
  <w:num w:numId="2">
    <w:abstractNumId w:val="12"/>
  </w:num>
  <w:num w:numId="3">
    <w:abstractNumId w:val="0"/>
  </w:num>
  <w:num w:numId="4">
    <w:abstractNumId w:val="16"/>
  </w:num>
  <w:num w:numId="5">
    <w:abstractNumId w:val="17"/>
  </w:num>
  <w:num w:numId="6">
    <w:abstractNumId w:val="19"/>
  </w:num>
  <w:num w:numId="7">
    <w:abstractNumId w:val="5"/>
  </w:num>
  <w:num w:numId="8">
    <w:abstractNumId w:val="7"/>
  </w:num>
  <w:num w:numId="9">
    <w:abstractNumId w:val="4"/>
  </w:num>
  <w:num w:numId="10">
    <w:abstractNumId w:val="26"/>
  </w:num>
  <w:num w:numId="11">
    <w:abstractNumId w:val="11"/>
  </w:num>
  <w:num w:numId="12">
    <w:abstractNumId w:val="22"/>
  </w:num>
  <w:num w:numId="13">
    <w:abstractNumId w:val="10"/>
  </w:num>
  <w:num w:numId="14">
    <w:abstractNumId w:val="15"/>
  </w:num>
  <w:num w:numId="15">
    <w:abstractNumId w:val="1"/>
  </w:num>
  <w:num w:numId="16">
    <w:abstractNumId w:val="23"/>
  </w:num>
  <w:num w:numId="17">
    <w:abstractNumId w:val="21"/>
  </w:num>
  <w:num w:numId="18">
    <w:abstractNumId w:val="8"/>
  </w:num>
  <w:num w:numId="19">
    <w:abstractNumId w:val="24"/>
  </w:num>
  <w:num w:numId="20">
    <w:abstractNumId w:val="20"/>
  </w:num>
  <w:num w:numId="21">
    <w:abstractNumId w:val="13"/>
  </w:num>
  <w:num w:numId="22">
    <w:abstractNumId w:val="18"/>
  </w:num>
  <w:num w:numId="23">
    <w:abstractNumId w:val="9"/>
  </w:num>
  <w:num w:numId="24">
    <w:abstractNumId w:val="6"/>
  </w:num>
  <w:num w:numId="25">
    <w:abstractNumId w:val="3"/>
  </w:num>
  <w:num w:numId="26">
    <w:abstractNumId w:val="25"/>
  </w:num>
  <w:num w:numId="27">
    <w:abstractNumId w:val="27"/>
  </w:num>
  <w:num w:numId="28">
    <w:abstractNumId w:val="25"/>
  </w:num>
  <w:num w:numId="29">
    <w:abstractNumId w:val="25"/>
  </w:num>
  <w:num w:numId="30">
    <w:abstractNumId w:val="2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removePersonalInformation/>
  <w:removeDateAndTime/>
  <w:printFractionalCharacterWidth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6" w:nlCheck="1" w:checkStyle="1"/>
  <w:activeWritingStyle w:appName="MSWord" w:lang="en-GB" w:vendorID="64" w:dllVersion="0" w:nlCheck="1" w:checkStyle="0"/>
  <w:activeWritingStyle w:appName="MSWord" w:lang="sv-FI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sv-SE" w:vendorID="64" w:dllVersion="0" w:nlCheck="1" w:checkStyle="0"/>
  <w:activeWritingStyle w:appName="MSWord" w:lang="en-GB" w:vendorID="64" w:dllVersion="131078" w:nlCheck="1" w:checkStyle="1"/>
  <w:activeWritingStyle w:appName="MSWord" w:lang="de-DE" w:vendorID="64" w:dllVersion="131078" w:nlCheck="1" w:checkStyle="0"/>
  <w:activeWritingStyle w:appName="MSWord" w:lang="it-IT" w:vendorID="64" w:dllVersion="131078" w:nlCheck="1" w:checkStyle="0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es-ES" w:vendorID="64" w:dllVersion="131078" w:nlCheck="1" w:checkStyle="0"/>
  <w:activeWritingStyle w:appName="MSWord" w:lang="fr-FR" w:vendorID="64" w:dllVersion="131078" w:nlCheck="1" w:checkStyle="0"/>
  <w:proofState w:spelling="clean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trackRevisions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0BF7"/>
    <w:rsid w:val="000006BD"/>
    <w:rsid w:val="000006E1"/>
    <w:rsid w:val="00002A37"/>
    <w:rsid w:val="00003D4D"/>
    <w:rsid w:val="00005602"/>
    <w:rsid w:val="0000564C"/>
    <w:rsid w:val="00006445"/>
    <w:rsid w:val="00006446"/>
    <w:rsid w:val="00006896"/>
    <w:rsid w:val="00007CDC"/>
    <w:rsid w:val="00010410"/>
    <w:rsid w:val="00010F01"/>
    <w:rsid w:val="00011B28"/>
    <w:rsid w:val="00013AE0"/>
    <w:rsid w:val="00015D15"/>
    <w:rsid w:val="0002005A"/>
    <w:rsid w:val="00022FD4"/>
    <w:rsid w:val="00025044"/>
    <w:rsid w:val="0002564D"/>
    <w:rsid w:val="00025ECA"/>
    <w:rsid w:val="0002755F"/>
    <w:rsid w:val="000312AC"/>
    <w:rsid w:val="000325B8"/>
    <w:rsid w:val="0003272C"/>
    <w:rsid w:val="00033A33"/>
    <w:rsid w:val="0003400A"/>
    <w:rsid w:val="00034C15"/>
    <w:rsid w:val="00036110"/>
    <w:rsid w:val="00036BA1"/>
    <w:rsid w:val="00037346"/>
    <w:rsid w:val="00041427"/>
    <w:rsid w:val="000422E2"/>
    <w:rsid w:val="00042734"/>
    <w:rsid w:val="000428E8"/>
    <w:rsid w:val="00042F22"/>
    <w:rsid w:val="00043A70"/>
    <w:rsid w:val="000440A2"/>
    <w:rsid w:val="000444EF"/>
    <w:rsid w:val="00044C67"/>
    <w:rsid w:val="000450BB"/>
    <w:rsid w:val="00046362"/>
    <w:rsid w:val="00046B7D"/>
    <w:rsid w:val="00050033"/>
    <w:rsid w:val="00052781"/>
    <w:rsid w:val="00052A07"/>
    <w:rsid w:val="00052F02"/>
    <w:rsid w:val="000534E3"/>
    <w:rsid w:val="00054DDB"/>
    <w:rsid w:val="0005606A"/>
    <w:rsid w:val="00057117"/>
    <w:rsid w:val="000612B5"/>
    <w:rsid w:val="000616E7"/>
    <w:rsid w:val="00062D13"/>
    <w:rsid w:val="000633A8"/>
    <w:rsid w:val="0006365D"/>
    <w:rsid w:val="0006487E"/>
    <w:rsid w:val="0006535A"/>
    <w:rsid w:val="0006587E"/>
    <w:rsid w:val="00065E1A"/>
    <w:rsid w:val="0007155D"/>
    <w:rsid w:val="000722E4"/>
    <w:rsid w:val="00072BB2"/>
    <w:rsid w:val="000738AC"/>
    <w:rsid w:val="000748AA"/>
    <w:rsid w:val="00077468"/>
    <w:rsid w:val="00077A0E"/>
    <w:rsid w:val="00077C17"/>
    <w:rsid w:val="00077D6F"/>
    <w:rsid w:val="00077E5F"/>
    <w:rsid w:val="0008036A"/>
    <w:rsid w:val="00081160"/>
    <w:rsid w:val="00081275"/>
    <w:rsid w:val="0008193D"/>
    <w:rsid w:val="00081AE6"/>
    <w:rsid w:val="0008253E"/>
    <w:rsid w:val="00083698"/>
    <w:rsid w:val="00083C3A"/>
    <w:rsid w:val="00083DD8"/>
    <w:rsid w:val="00084E8D"/>
    <w:rsid w:val="000855EB"/>
    <w:rsid w:val="00085B52"/>
    <w:rsid w:val="00085DE1"/>
    <w:rsid w:val="00085E82"/>
    <w:rsid w:val="0008609F"/>
    <w:rsid w:val="000866F2"/>
    <w:rsid w:val="00087B17"/>
    <w:rsid w:val="0009009F"/>
    <w:rsid w:val="00090FA2"/>
    <w:rsid w:val="00091557"/>
    <w:rsid w:val="000924C1"/>
    <w:rsid w:val="000924F0"/>
    <w:rsid w:val="00093474"/>
    <w:rsid w:val="000942A1"/>
    <w:rsid w:val="0009510F"/>
    <w:rsid w:val="000A0D34"/>
    <w:rsid w:val="000A1A01"/>
    <w:rsid w:val="000A1B7B"/>
    <w:rsid w:val="000A2E37"/>
    <w:rsid w:val="000A461F"/>
    <w:rsid w:val="000A5107"/>
    <w:rsid w:val="000A56F2"/>
    <w:rsid w:val="000A572C"/>
    <w:rsid w:val="000B078B"/>
    <w:rsid w:val="000B0ECD"/>
    <w:rsid w:val="000B1054"/>
    <w:rsid w:val="000B153C"/>
    <w:rsid w:val="000B2719"/>
    <w:rsid w:val="000B2B54"/>
    <w:rsid w:val="000B338D"/>
    <w:rsid w:val="000B35D4"/>
    <w:rsid w:val="000B390D"/>
    <w:rsid w:val="000B3A8F"/>
    <w:rsid w:val="000B4122"/>
    <w:rsid w:val="000B471B"/>
    <w:rsid w:val="000B4813"/>
    <w:rsid w:val="000B4AB9"/>
    <w:rsid w:val="000B58C3"/>
    <w:rsid w:val="000B5B4E"/>
    <w:rsid w:val="000B61E9"/>
    <w:rsid w:val="000B62B0"/>
    <w:rsid w:val="000B68E2"/>
    <w:rsid w:val="000B71EB"/>
    <w:rsid w:val="000C165A"/>
    <w:rsid w:val="000C1880"/>
    <w:rsid w:val="000C2E19"/>
    <w:rsid w:val="000C3071"/>
    <w:rsid w:val="000C3C55"/>
    <w:rsid w:val="000C4F3E"/>
    <w:rsid w:val="000C51EC"/>
    <w:rsid w:val="000C5BC4"/>
    <w:rsid w:val="000C5FD2"/>
    <w:rsid w:val="000C7E89"/>
    <w:rsid w:val="000D044F"/>
    <w:rsid w:val="000D0D07"/>
    <w:rsid w:val="000D0F3D"/>
    <w:rsid w:val="000D1907"/>
    <w:rsid w:val="000D37D9"/>
    <w:rsid w:val="000D3D4C"/>
    <w:rsid w:val="000D4797"/>
    <w:rsid w:val="000D479A"/>
    <w:rsid w:val="000D7232"/>
    <w:rsid w:val="000D7F1F"/>
    <w:rsid w:val="000E03AA"/>
    <w:rsid w:val="000E0527"/>
    <w:rsid w:val="000E1913"/>
    <w:rsid w:val="000E1E92"/>
    <w:rsid w:val="000E26C2"/>
    <w:rsid w:val="000E369D"/>
    <w:rsid w:val="000E36AB"/>
    <w:rsid w:val="000E5128"/>
    <w:rsid w:val="000E5C6C"/>
    <w:rsid w:val="000E6672"/>
    <w:rsid w:val="000F04FB"/>
    <w:rsid w:val="000F06D6"/>
    <w:rsid w:val="000F0EB1"/>
    <w:rsid w:val="000F101D"/>
    <w:rsid w:val="000F1106"/>
    <w:rsid w:val="000F1F3B"/>
    <w:rsid w:val="000F30DE"/>
    <w:rsid w:val="000F3622"/>
    <w:rsid w:val="000F36A4"/>
    <w:rsid w:val="000F3BE9"/>
    <w:rsid w:val="000F3F6C"/>
    <w:rsid w:val="000F549D"/>
    <w:rsid w:val="000F6DF3"/>
    <w:rsid w:val="001005FF"/>
    <w:rsid w:val="00100965"/>
    <w:rsid w:val="00100AFD"/>
    <w:rsid w:val="00102301"/>
    <w:rsid w:val="00102E1D"/>
    <w:rsid w:val="00104F65"/>
    <w:rsid w:val="001054AB"/>
    <w:rsid w:val="00105EE7"/>
    <w:rsid w:val="0010621E"/>
    <w:rsid w:val="001062FB"/>
    <w:rsid w:val="001063E6"/>
    <w:rsid w:val="00107511"/>
    <w:rsid w:val="0011048A"/>
    <w:rsid w:val="00112D36"/>
    <w:rsid w:val="00113CF4"/>
    <w:rsid w:val="00114450"/>
    <w:rsid w:val="00114AE3"/>
    <w:rsid w:val="001153EA"/>
    <w:rsid w:val="00115643"/>
    <w:rsid w:val="00116765"/>
    <w:rsid w:val="0011691C"/>
    <w:rsid w:val="00117179"/>
    <w:rsid w:val="001174FE"/>
    <w:rsid w:val="00117814"/>
    <w:rsid w:val="00120AD4"/>
    <w:rsid w:val="001219F5"/>
    <w:rsid w:val="00121A20"/>
    <w:rsid w:val="00121C12"/>
    <w:rsid w:val="0012278F"/>
    <w:rsid w:val="001231C0"/>
    <w:rsid w:val="0012377F"/>
    <w:rsid w:val="00123B46"/>
    <w:rsid w:val="00124314"/>
    <w:rsid w:val="0012592F"/>
    <w:rsid w:val="00126681"/>
    <w:rsid w:val="00126B4A"/>
    <w:rsid w:val="00127DA1"/>
    <w:rsid w:val="00130848"/>
    <w:rsid w:val="00130DF5"/>
    <w:rsid w:val="00130F08"/>
    <w:rsid w:val="001319B4"/>
    <w:rsid w:val="001328BF"/>
    <w:rsid w:val="00132FD0"/>
    <w:rsid w:val="00133DD3"/>
    <w:rsid w:val="00133F6C"/>
    <w:rsid w:val="001344C0"/>
    <w:rsid w:val="001346FA"/>
    <w:rsid w:val="00135252"/>
    <w:rsid w:val="00135418"/>
    <w:rsid w:val="00136DF0"/>
    <w:rsid w:val="00136EEA"/>
    <w:rsid w:val="00137AB5"/>
    <w:rsid w:val="00137F0B"/>
    <w:rsid w:val="001415C0"/>
    <w:rsid w:val="001441C4"/>
    <w:rsid w:val="001501E0"/>
    <w:rsid w:val="00150274"/>
    <w:rsid w:val="0015197E"/>
    <w:rsid w:val="00151E23"/>
    <w:rsid w:val="001526E0"/>
    <w:rsid w:val="0015415C"/>
    <w:rsid w:val="001551B5"/>
    <w:rsid w:val="0015615E"/>
    <w:rsid w:val="0016097D"/>
    <w:rsid w:val="0016105B"/>
    <w:rsid w:val="00161575"/>
    <w:rsid w:val="00162354"/>
    <w:rsid w:val="001638DC"/>
    <w:rsid w:val="0016394C"/>
    <w:rsid w:val="001639D9"/>
    <w:rsid w:val="00164041"/>
    <w:rsid w:val="001659C1"/>
    <w:rsid w:val="00166205"/>
    <w:rsid w:val="0016793F"/>
    <w:rsid w:val="00170753"/>
    <w:rsid w:val="00172C97"/>
    <w:rsid w:val="00173A8E"/>
    <w:rsid w:val="0017502C"/>
    <w:rsid w:val="00175171"/>
    <w:rsid w:val="00180BFA"/>
    <w:rsid w:val="0018105C"/>
    <w:rsid w:val="0018143F"/>
    <w:rsid w:val="001815EC"/>
    <w:rsid w:val="00181B60"/>
    <w:rsid w:val="00181FF8"/>
    <w:rsid w:val="001844A4"/>
    <w:rsid w:val="00185D44"/>
    <w:rsid w:val="00185E4A"/>
    <w:rsid w:val="00187A08"/>
    <w:rsid w:val="00190AC1"/>
    <w:rsid w:val="0019341A"/>
    <w:rsid w:val="001943AC"/>
    <w:rsid w:val="00194685"/>
    <w:rsid w:val="001947FB"/>
    <w:rsid w:val="00195B0A"/>
    <w:rsid w:val="00196D7B"/>
    <w:rsid w:val="00197507"/>
    <w:rsid w:val="00197DF9"/>
    <w:rsid w:val="001A011C"/>
    <w:rsid w:val="001A1987"/>
    <w:rsid w:val="001A1C62"/>
    <w:rsid w:val="001A21BE"/>
    <w:rsid w:val="001A22F1"/>
    <w:rsid w:val="001A2564"/>
    <w:rsid w:val="001A26DD"/>
    <w:rsid w:val="001A29D7"/>
    <w:rsid w:val="001A3F30"/>
    <w:rsid w:val="001A5C53"/>
    <w:rsid w:val="001A5F42"/>
    <w:rsid w:val="001A6173"/>
    <w:rsid w:val="001A68CD"/>
    <w:rsid w:val="001A6CBA"/>
    <w:rsid w:val="001A7775"/>
    <w:rsid w:val="001B071E"/>
    <w:rsid w:val="001B0D3F"/>
    <w:rsid w:val="001B0D97"/>
    <w:rsid w:val="001B15CB"/>
    <w:rsid w:val="001B2D95"/>
    <w:rsid w:val="001B3091"/>
    <w:rsid w:val="001B3781"/>
    <w:rsid w:val="001B3B92"/>
    <w:rsid w:val="001B46CD"/>
    <w:rsid w:val="001B5A5D"/>
    <w:rsid w:val="001B6482"/>
    <w:rsid w:val="001B745C"/>
    <w:rsid w:val="001C1CE5"/>
    <w:rsid w:val="001C3D2A"/>
    <w:rsid w:val="001C3DC9"/>
    <w:rsid w:val="001C3E21"/>
    <w:rsid w:val="001C5452"/>
    <w:rsid w:val="001C6E2C"/>
    <w:rsid w:val="001C7C32"/>
    <w:rsid w:val="001D16FA"/>
    <w:rsid w:val="001D17C6"/>
    <w:rsid w:val="001D2376"/>
    <w:rsid w:val="001D27BF"/>
    <w:rsid w:val="001D3264"/>
    <w:rsid w:val="001D483E"/>
    <w:rsid w:val="001D51BA"/>
    <w:rsid w:val="001D53E7"/>
    <w:rsid w:val="001D6342"/>
    <w:rsid w:val="001D6D53"/>
    <w:rsid w:val="001D75A3"/>
    <w:rsid w:val="001D7A9D"/>
    <w:rsid w:val="001E0AD3"/>
    <w:rsid w:val="001E1105"/>
    <w:rsid w:val="001E1624"/>
    <w:rsid w:val="001E1854"/>
    <w:rsid w:val="001E1D92"/>
    <w:rsid w:val="001E2B2C"/>
    <w:rsid w:val="001E2F5A"/>
    <w:rsid w:val="001E3860"/>
    <w:rsid w:val="001E3FB6"/>
    <w:rsid w:val="001E40D1"/>
    <w:rsid w:val="001E519E"/>
    <w:rsid w:val="001E58E2"/>
    <w:rsid w:val="001E62AF"/>
    <w:rsid w:val="001E7AED"/>
    <w:rsid w:val="001F0483"/>
    <w:rsid w:val="001F04F8"/>
    <w:rsid w:val="001F0C8D"/>
    <w:rsid w:val="001F3916"/>
    <w:rsid w:val="001F5041"/>
    <w:rsid w:val="001F54C5"/>
    <w:rsid w:val="001F6193"/>
    <w:rsid w:val="001F662C"/>
    <w:rsid w:val="001F69C1"/>
    <w:rsid w:val="001F7074"/>
    <w:rsid w:val="001F764B"/>
    <w:rsid w:val="00200490"/>
    <w:rsid w:val="002004C9"/>
    <w:rsid w:val="00200549"/>
    <w:rsid w:val="002014DD"/>
    <w:rsid w:val="00201F3A"/>
    <w:rsid w:val="002038D3"/>
    <w:rsid w:val="00203F96"/>
    <w:rsid w:val="00204F92"/>
    <w:rsid w:val="002053D1"/>
    <w:rsid w:val="00205997"/>
    <w:rsid w:val="002069B2"/>
    <w:rsid w:val="0020762D"/>
    <w:rsid w:val="00207C8E"/>
    <w:rsid w:val="00207FA3"/>
    <w:rsid w:val="0021018D"/>
    <w:rsid w:val="0021024C"/>
    <w:rsid w:val="002115CA"/>
    <w:rsid w:val="00211632"/>
    <w:rsid w:val="00211EA5"/>
    <w:rsid w:val="00212E6B"/>
    <w:rsid w:val="00214DA8"/>
    <w:rsid w:val="00215423"/>
    <w:rsid w:val="002157BB"/>
    <w:rsid w:val="002158FA"/>
    <w:rsid w:val="00216C8E"/>
    <w:rsid w:val="00217921"/>
    <w:rsid w:val="00220600"/>
    <w:rsid w:val="002224DB"/>
    <w:rsid w:val="00222949"/>
    <w:rsid w:val="00223FCB"/>
    <w:rsid w:val="002252C3"/>
    <w:rsid w:val="0022576B"/>
    <w:rsid w:val="00225C54"/>
    <w:rsid w:val="00225F68"/>
    <w:rsid w:val="0022614E"/>
    <w:rsid w:val="0022645F"/>
    <w:rsid w:val="00227475"/>
    <w:rsid w:val="00230765"/>
    <w:rsid w:val="00230D18"/>
    <w:rsid w:val="0023103C"/>
    <w:rsid w:val="002319E4"/>
    <w:rsid w:val="00231BC9"/>
    <w:rsid w:val="00232285"/>
    <w:rsid w:val="00233086"/>
    <w:rsid w:val="00233262"/>
    <w:rsid w:val="002338B3"/>
    <w:rsid w:val="002345B0"/>
    <w:rsid w:val="00234ACA"/>
    <w:rsid w:val="00234B79"/>
    <w:rsid w:val="00234EFA"/>
    <w:rsid w:val="00235632"/>
    <w:rsid w:val="00235872"/>
    <w:rsid w:val="002403E6"/>
    <w:rsid w:val="0024044A"/>
    <w:rsid w:val="00240772"/>
    <w:rsid w:val="00240BB4"/>
    <w:rsid w:val="00240D32"/>
    <w:rsid w:val="00241559"/>
    <w:rsid w:val="002435B3"/>
    <w:rsid w:val="00243719"/>
    <w:rsid w:val="002458EB"/>
    <w:rsid w:val="00246028"/>
    <w:rsid w:val="00247F7B"/>
    <w:rsid w:val="002500C8"/>
    <w:rsid w:val="0025024E"/>
    <w:rsid w:val="00251882"/>
    <w:rsid w:val="00252826"/>
    <w:rsid w:val="00254067"/>
    <w:rsid w:val="00257543"/>
    <w:rsid w:val="00257693"/>
    <w:rsid w:val="00260022"/>
    <w:rsid w:val="002617E7"/>
    <w:rsid w:val="00262BCE"/>
    <w:rsid w:val="0026331C"/>
    <w:rsid w:val="00263C0B"/>
    <w:rsid w:val="00264228"/>
    <w:rsid w:val="00264334"/>
    <w:rsid w:val="0026473E"/>
    <w:rsid w:val="00264880"/>
    <w:rsid w:val="00264F6E"/>
    <w:rsid w:val="00265FC8"/>
    <w:rsid w:val="00266214"/>
    <w:rsid w:val="00267C83"/>
    <w:rsid w:val="00267EF5"/>
    <w:rsid w:val="00270874"/>
    <w:rsid w:val="0027144F"/>
    <w:rsid w:val="00271813"/>
    <w:rsid w:val="00271F3A"/>
    <w:rsid w:val="00272923"/>
    <w:rsid w:val="00273278"/>
    <w:rsid w:val="002737F4"/>
    <w:rsid w:val="00276235"/>
    <w:rsid w:val="00277FF9"/>
    <w:rsid w:val="002805F5"/>
    <w:rsid w:val="00280751"/>
    <w:rsid w:val="0028280A"/>
    <w:rsid w:val="00283132"/>
    <w:rsid w:val="00283463"/>
    <w:rsid w:val="00283608"/>
    <w:rsid w:val="002862CA"/>
    <w:rsid w:val="00286AA1"/>
    <w:rsid w:val="00286ACD"/>
    <w:rsid w:val="00287838"/>
    <w:rsid w:val="002907B5"/>
    <w:rsid w:val="00291CB8"/>
    <w:rsid w:val="00292EB7"/>
    <w:rsid w:val="00295044"/>
    <w:rsid w:val="00296227"/>
    <w:rsid w:val="00296F44"/>
    <w:rsid w:val="0029719C"/>
    <w:rsid w:val="0029777D"/>
    <w:rsid w:val="002979E3"/>
    <w:rsid w:val="00297CE7"/>
    <w:rsid w:val="002A055E"/>
    <w:rsid w:val="002A1586"/>
    <w:rsid w:val="002A1D4E"/>
    <w:rsid w:val="002A2869"/>
    <w:rsid w:val="002A3485"/>
    <w:rsid w:val="002A4470"/>
    <w:rsid w:val="002A556E"/>
    <w:rsid w:val="002A5697"/>
    <w:rsid w:val="002A6DEE"/>
    <w:rsid w:val="002A7C80"/>
    <w:rsid w:val="002B040E"/>
    <w:rsid w:val="002B17BB"/>
    <w:rsid w:val="002B1E04"/>
    <w:rsid w:val="002B24D6"/>
    <w:rsid w:val="002B24E0"/>
    <w:rsid w:val="002B554C"/>
    <w:rsid w:val="002B5D42"/>
    <w:rsid w:val="002B626A"/>
    <w:rsid w:val="002B6A32"/>
    <w:rsid w:val="002C25B5"/>
    <w:rsid w:val="002C4191"/>
    <w:rsid w:val="002C41E6"/>
    <w:rsid w:val="002C43FE"/>
    <w:rsid w:val="002C4E9F"/>
    <w:rsid w:val="002D071A"/>
    <w:rsid w:val="002D0762"/>
    <w:rsid w:val="002D34B2"/>
    <w:rsid w:val="002D47D8"/>
    <w:rsid w:val="002D48B0"/>
    <w:rsid w:val="002D5B37"/>
    <w:rsid w:val="002D5C5E"/>
    <w:rsid w:val="002D7637"/>
    <w:rsid w:val="002E0244"/>
    <w:rsid w:val="002E17F2"/>
    <w:rsid w:val="002E2BCF"/>
    <w:rsid w:val="002E5CC3"/>
    <w:rsid w:val="002E63DD"/>
    <w:rsid w:val="002E6B21"/>
    <w:rsid w:val="002E7226"/>
    <w:rsid w:val="002E7478"/>
    <w:rsid w:val="002E76DD"/>
    <w:rsid w:val="002E7CAE"/>
    <w:rsid w:val="002F0294"/>
    <w:rsid w:val="002F1DCE"/>
    <w:rsid w:val="002F1F9F"/>
    <w:rsid w:val="002F2349"/>
    <w:rsid w:val="002F2771"/>
    <w:rsid w:val="002F2AEF"/>
    <w:rsid w:val="002F37A9"/>
    <w:rsid w:val="002F4F93"/>
    <w:rsid w:val="002F5755"/>
    <w:rsid w:val="002F5AD8"/>
    <w:rsid w:val="002F5CE4"/>
    <w:rsid w:val="002F70B5"/>
    <w:rsid w:val="00301CE6"/>
    <w:rsid w:val="0030256B"/>
    <w:rsid w:val="00303168"/>
    <w:rsid w:val="00303D64"/>
    <w:rsid w:val="0030501F"/>
    <w:rsid w:val="003053B2"/>
    <w:rsid w:val="0030726C"/>
    <w:rsid w:val="00307BA1"/>
    <w:rsid w:val="0031038F"/>
    <w:rsid w:val="003103C6"/>
    <w:rsid w:val="00310712"/>
    <w:rsid w:val="00311702"/>
    <w:rsid w:val="003118FF"/>
    <w:rsid w:val="00311E82"/>
    <w:rsid w:val="0031272C"/>
    <w:rsid w:val="00313CE9"/>
    <w:rsid w:val="00313FD6"/>
    <w:rsid w:val="003143BD"/>
    <w:rsid w:val="00314890"/>
    <w:rsid w:val="00314990"/>
    <w:rsid w:val="00315363"/>
    <w:rsid w:val="003161EF"/>
    <w:rsid w:val="00316BEF"/>
    <w:rsid w:val="00317EAF"/>
    <w:rsid w:val="003203ED"/>
    <w:rsid w:val="0032044A"/>
    <w:rsid w:val="0032048E"/>
    <w:rsid w:val="003212D6"/>
    <w:rsid w:val="003226DE"/>
    <w:rsid w:val="00322C9F"/>
    <w:rsid w:val="0032382C"/>
    <w:rsid w:val="003243CF"/>
    <w:rsid w:val="00324D23"/>
    <w:rsid w:val="0032560A"/>
    <w:rsid w:val="003267D6"/>
    <w:rsid w:val="00327F11"/>
    <w:rsid w:val="0033048F"/>
    <w:rsid w:val="003307A8"/>
    <w:rsid w:val="003308CF"/>
    <w:rsid w:val="00331751"/>
    <w:rsid w:val="00331D9D"/>
    <w:rsid w:val="00332261"/>
    <w:rsid w:val="003342F0"/>
    <w:rsid w:val="00334579"/>
    <w:rsid w:val="00334CC0"/>
    <w:rsid w:val="00335858"/>
    <w:rsid w:val="00336BDA"/>
    <w:rsid w:val="00337380"/>
    <w:rsid w:val="00340275"/>
    <w:rsid w:val="00340378"/>
    <w:rsid w:val="00341208"/>
    <w:rsid w:val="0034199C"/>
    <w:rsid w:val="003422CA"/>
    <w:rsid w:val="00342BD7"/>
    <w:rsid w:val="00343135"/>
    <w:rsid w:val="00346DB5"/>
    <w:rsid w:val="003477B1"/>
    <w:rsid w:val="00350499"/>
    <w:rsid w:val="00350747"/>
    <w:rsid w:val="0035271C"/>
    <w:rsid w:val="00353033"/>
    <w:rsid w:val="003551C2"/>
    <w:rsid w:val="0035571B"/>
    <w:rsid w:val="00357380"/>
    <w:rsid w:val="00357B0D"/>
    <w:rsid w:val="00357DD4"/>
    <w:rsid w:val="003602D9"/>
    <w:rsid w:val="003604CE"/>
    <w:rsid w:val="00360A38"/>
    <w:rsid w:val="00361540"/>
    <w:rsid w:val="00366312"/>
    <w:rsid w:val="00366528"/>
    <w:rsid w:val="00370087"/>
    <w:rsid w:val="003702FE"/>
    <w:rsid w:val="00370E47"/>
    <w:rsid w:val="00370F25"/>
    <w:rsid w:val="003723C4"/>
    <w:rsid w:val="003742AC"/>
    <w:rsid w:val="0037443F"/>
    <w:rsid w:val="00374ABA"/>
    <w:rsid w:val="00377CE1"/>
    <w:rsid w:val="003839FB"/>
    <w:rsid w:val="003850CC"/>
    <w:rsid w:val="00385BF0"/>
    <w:rsid w:val="0039094C"/>
    <w:rsid w:val="00392526"/>
    <w:rsid w:val="00393405"/>
    <w:rsid w:val="003939FF"/>
    <w:rsid w:val="003969A3"/>
    <w:rsid w:val="003A1980"/>
    <w:rsid w:val="003A1B1D"/>
    <w:rsid w:val="003A21E2"/>
    <w:rsid w:val="003A2223"/>
    <w:rsid w:val="003A2429"/>
    <w:rsid w:val="003A281B"/>
    <w:rsid w:val="003A2A0F"/>
    <w:rsid w:val="003A2B9F"/>
    <w:rsid w:val="003A45A1"/>
    <w:rsid w:val="003A4929"/>
    <w:rsid w:val="003A5B0A"/>
    <w:rsid w:val="003A6824"/>
    <w:rsid w:val="003A6BAC"/>
    <w:rsid w:val="003A70A4"/>
    <w:rsid w:val="003A7EF3"/>
    <w:rsid w:val="003B159C"/>
    <w:rsid w:val="003B1B14"/>
    <w:rsid w:val="003B369F"/>
    <w:rsid w:val="003B36A3"/>
    <w:rsid w:val="003B4060"/>
    <w:rsid w:val="003B57F1"/>
    <w:rsid w:val="003B64BB"/>
    <w:rsid w:val="003B6EEC"/>
    <w:rsid w:val="003B7FE5"/>
    <w:rsid w:val="003C0852"/>
    <w:rsid w:val="003C11C8"/>
    <w:rsid w:val="003C1898"/>
    <w:rsid w:val="003C20D7"/>
    <w:rsid w:val="003C219A"/>
    <w:rsid w:val="003C2702"/>
    <w:rsid w:val="003C51DF"/>
    <w:rsid w:val="003C5298"/>
    <w:rsid w:val="003C6845"/>
    <w:rsid w:val="003C6B30"/>
    <w:rsid w:val="003C6DD9"/>
    <w:rsid w:val="003C7806"/>
    <w:rsid w:val="003D1009"/>
    <w:rsid w:val="003D109F"/>
    <w:rsid w:val="003D1640"/>
    <w:rsid w:val="003D23B9"/>
    <w:rsid w:val="003D2478"/>
    <w:rsid w:val="003D2565"/>
    <w:rsid w:val="003D291D"/>
    <w:rsid w:val="003D3780"/>
    <w:rsid w:val="003D3C45"/>
    <w:rsid w:val="003D49A5"/>
    <w:rsid w:val="003D4C48"/>
    <w:rsid w:val="003D5B1F"/>
    <w:rsid w:val="003D5B95"/>
    <w:rsid w:val="003D737A"/>
    <w:rsid w:val="003D7CD1"/>
    <w:rsid w:val="003E08D2"/>
    <w:rsid w:val="003E092C"/>
    <w:rsid w:val="003E15FA"/>
    <w:rsid w:val="003E2E4D"/>
    <w:rsid w:val="003E55E4"/>
    <w:rsid w:val="003E6476"/>
    <w:rsid w:val="003E67E8"/>
    <w:rsid w:val="003E74E3"/>
    <w:rsid w:val="003F05C7"/>
    <w:rsid w:val="003F0901"/>
    <w:rsid w:val="003F2CD4"/>
    <w:rsid w:val="003F4D0E"/>
    <w:rsid w:val="003F564D"/>
    <w:rsid w:val="003F6BBE"/>
    <w:rsid w:val="003F7881"/>
    <w:rsid w:val="004000E8"/>
    <w:rsid w:val="00402E2B"/>
    <w:rsid w:val="00403CFE"/>
    <w:rsid w:val="00404DAD"/>
    <w:rsid w:val="0040512B"/>
    <w:rsid w:val="00405CA5"/>
    <w:rsid w:val="004077E0"/>
    <w:rsid w:val="0040793E"/>
    <w:rsid w:val="00407CD3"/>
    <w:rsid w:val="00410134"/>
    <w:rsid w:val="004104F4"/>
    <w:rsid w:val="00410B72"/>
    <w:rsid w:val="00410F18"/>
    <w:rsid w:val="00411057"/>
    <w:rsid w:val="004122FF"/>
    <w:rsid w:val="0041263E"/>
    <w:rsid w:val="00412DBF"/>
    <w:rsid w:val="00413AAC"/>
    <w:rsid w:val="00413E92"/>
    <w:rsid w:val="00414F11"/>
    <w:rsid w:val="00416169"/>
    <w:rsid w:val="00416222"/>
    <w:rsid w:val="00416E10"/>
    <w:rsid w:val="00420CED"/>
    <w:rsid w:val="00421105"/>
    <w:rsid w:val="004229D9"/>
    <w:rsid w:val="00422AA4"/>
    <w:rsid w:val="004242F4"/>
    <w:rsid w:val="004250F0"/>
    <w:rsid w:val="0042555E"/>
    <w:rsid w:val="00425CAA"/>
    <w:rsid w:val="00427248"/>
    <w:rsid w:val="00427FA0"/>
    <w:rsid w:val="00436743"/>
    <w:rsid w:val="00437447"/>
    <w:rsid w:val="00441050"/>
    <w:rsid w:val="00441A92"/>
    <w:rsid w:val="00441F68"/>
    <w:rsid w:val="004431DC"/>
    <w:rsid w:val="00444140"/>
    <w:rsid w:val="00444401"/>
    <w:rsid w:val="004447E2"/>
    <w:rsid w:val="00444F56"/>
    <w:rsid w:val="004451E9"/>
    <w:rsid w:val="00446488"/>
    <w:rsid w:val="004468DB"/>
    <w:rsid w:val="00450BC0"/>
    <w:rsid w:val="00450D69"/>
    <w:rsid w:val="004517AA"/>
    <w:rsid w:val="0045289B"/>
    <w:rsid w:val="00452CAC"/>
    <w:rsid w:val="004552EF"/>
    <w:rsid w:val="0045582B"/>
    <w:rsid w:val="00457565"/>
    <w:rsid w:val="00457944"/>
    <w:rsid w:val="0045799C"/>
    <w:rsid w:val="00457B71"/>
    <w:rsid w:val="00460877"/>
    <w:rsid w:val="00461D09"/>
    <w:rsid w:val="004653F1"/>
    <w:rsid w:val="004669E2"/>
    <w:rsid w:val="00467D9C"/>
    <w:rsid w:val="00470C31"/>
    <w:rsid w:val="00471A0D"/>
    <w:rsid w:val="00471DE0"/>
    <w:rsid w:val="00471DED"/>
    <w:rsid w:val="004734D0"/>
    <w:rsid w:val="0047369D"/>
    <w:rsid w:val="00474CD6"/>
    <w:rsid w:val="0047556B"/>
    <w:rsid w:val="004766D9"/>
    <w:rsid w:val="00477768"/>
    <w:rsid w:val="00480E11"/>
    <w:rsid w:val="00482C00"/>
    <w:rsid w:val="00485E45"/>
    <w:rsid w:val="00487DAF"/>
    <w:rsid w:val="00492BC5"/>
    <w:rsid w:val="0049389D"/>
    <w:rsid w:val="004948AD"/>
    <w:rsid w:val="004964F1"/>
    <w:rsid w:val="004969AC"/>
    <w:rsid w:val="004A0E11"/>
    <w:rsid w:val="004A16BC"/>
    <w:rsid w:val="004A23BC"/>
    <w:rsid w:val="004A2B94"/>
    <w:rsid w:val="004A3CF3"/>
    <w:rsid w:val="004A7B6B"/>
    <w:rsid w:val="004B3932"/>
    <w:rsid w:val="004B4BE9"/>
    <w:rsid w:val="004B5ADB"/>
    <w:rsid w:val="004B65D8"/>
    <w:rsid w:val="004B6F6A"/>
    <w:rsid w:val="004B79D1"/>
    <w:rsid w:val="004B7C0C"/>
    <w:rsid w:val="004C150B"/>
    <w:rsid w:val="004C3898"/>
    <w:rsid w:val="004C507E"/>
    <w:rsid w:val="004C55F2"/>
    <w:rsid w:val="004C60E5"/>
    <w:rsid w:val="004C673D"/>
    <w:rsid w:val="004C6882"/>
    <w:rsid w:val="004C6F5F"/>
    <w:rsid w:val="004D19E1"/>
    <w:rsid w:val="004D1A8C"/>
    <w:rsid w:val="004D288B"/>
    <w:rsid w:val="004D36B1"/>
    <w:rsid w:val="004D3F84"/>
    <w:rsid w:val="004D5CEA"/>
    <w:rsid w:val="004D6209"/>
    <w:rsid w:val="004D6285"/>
    <w:rsid w:val="004D7A3C"/>
    <w:rsid w:val="004D7E13"/>
    <w:rsid w:val="004D7EBD"/>
    <w:rsid w:val="004E1592"/>
    <w:rsid w:val="004E1831"/>
    <w:rsid w:val="004E1C63"/>
    <w:rsid w:val="004E2680"/>
    <w:rsid w:val="004E28F9"/>
    <w:rsid w:val="004E462E"/>
    <w:rsid w:val="004E56DC"/>
    <w:rsid w:val="004E5D8D"/>
    <w:rsid w:val="004E76F4"/>
    <w:rsid w:val="004E77CA"/>
    <w:rsid w:val="004F0B4E"/>
    <w:rsid w:val="004F0B6C"/>
    <w:rsid w:val="004F2078"/>
    <w:rsid w:val="004F24D8"/>
    <w:rsid w:val="004F4DA3"/>
    <w:rsid w:val="004F57D6"/>
    <w:rsid w:val="004F6EAF"/>
    <w:rsid w:val="004F77CA"/>
    <w:rsid w:val="004F7CF3"/>
    <w:rsid w:val="004F7E86"/>
    <w:rsid w:val="00502941"/>
    <w:rsid w:val="005029D7"/>
    <w:rsid w:val="005055DA"/>
    <w:rsid w:val="00506557"/>
    <w:rsid w:val="0050677A"/>
    <w:rsid w:val="00506FB2"/>
    <w:rsid w:val="005108D8"/>
    <w:rsid w:val="00510F51"/>
    <w:rsid w:val="005116F9"/>
    <w:rsid w:val="00512880"/>
    <w:rsid w:val="00512FBD"/>
    <w:rsid w:val="00514158"/>
    <w:rsid w:val="005151BE"/>
    <w:rsid w:val="005153A7"/>
    <w:rsid w:val="005164E1"/>
    <w:rsid w:val="00516BAB"/>
    <w:rsid w:val="00516F00"/>
    <w:rsid w:val="005171A0"/>
    <w:rsid w:val="00521781"/>
    <w:rsid w:val="005219CF"/>
    <w:rsid w:val="00524BCC"/>
    <w:rsid w:val="00525EBA"/>
    <w:rsid w:val="00531D49"/>
    <w:rsid w:val="0053334B"/>
    <w:rsid w:val="00534951"/>
    <w:rsid w:val="00534B59"/>
    <w:rsid w:val="005360F9"/>
    <w:rsid w:val="00536759"/>
    <w:rsid w:val="00536E0C"/>
    <w:rsid w:val="00537580"/>
    <w:rsid w:val="005379CC"/>
    <w:rsid w:val="00537C62"/>
    <w:rsid w:val="00540525"/>
    <w:rsid w:val="0054141C"/>
    <w:rsid w:val="00541813"/>
    <w:rsid w:val="0054240F"/>
    <w:rsid w:val="00542B1A"/>
    <w:rsid w:val="00544F69"/>
    <w:rsid w:val="00545B81"/>
    <w:rsid w:val="00546970"/>
    <w:rsid w:val="00546CAC"/>
    <w:rsid w:val="00550919"/>
    <w:rsid w:val="0055306A"/>
    <w:rsid w:val="00554E19"/>
    <w:rsid w:val="005565C7"/>
    <w:rsid w:val="00560227"/>
    <w:rsid w:val="0056121F"/>
    <w:rsid w:val="00561486"/>
    <w:rsid w:val="00561F00"/>
    <w:rsid w:val="00565FFB"/>
    <w:rsid w:val="00567ADF"/>
    <w:rsid w:val="00567C88"/>
    <w:rsid w:val="005717AE"/>
    <w:rsid w:val="005720ED"/>
    <w:rsid w:val="00572505"/>
    <w:rsid w:val="00575D7E"/>
    <w:rsid w:val="00576D9E"/>
    <w:rsid w:val="00580836"/>
    <w:rsid w:val="00580A81"/>
    <w:rsid w:val="00580BFA"/>
    <w:rsid w:val="00581E97"/>
    <w:rsid w:val="00582421"/>
    <w:rsid w:val="00582809"/>
    <w:rsid w:val="00583709"/>
    <w:rsid w:val="00585378"/>
    <w:rsid w:val="005856C1"/>
    <w:rsid w:val="00586A19"/>
    <w:rsid w:val="0058798C"/>
    <w:rsid w:val="005900FA"/>
    <w:rsid w:val="005902B0"/>
    <w:rsid w:val="00590836"/>
    <w:rsid w:val="00590C64"/>
    <w:rsid w:val="00592298"/>
    <w:rsid w:val="00592655"/>
    <w:rsid w:val="00592C00"/>
    <w:rsid w:val="005935A4"/>
    <w:rsid w:val="0059431D"/>
    <w:rsid w:val="005948C2"/>
    <w:rsid w:val="005948D0"/>
    <w:rsid w:val="00594B7C"/>
    <w:rsid w:val="0059500A"/>
    <w:rsid w:val="00595BD5"/>
    <w:rsid w:val="00595DCA"/>
    <w:rsid w:val="005976AB"/>
    <w:rsid w:val="0059779B"/>
    <w:rsid w:val="005A209A"/>
    <w:rsid w:val="005A405D"/>
    <w:rsid w:val="005A4752"/>
    <w:rsid w:val="005A53B6"/>
    <w:rsid w:val="005A662D"/>
    <w:rsid w:val="005A6ED3"/>
    <w:rsid w:val="005B05B2"/>
    <w:rsid w:val="005B062F"/>
    <w:rsid w:val="005B13D0"/>
    <w:rsid w:val="005B1409"/>
    <w:rsid w:val="005B1D6B"/>
    <w:rsid w:val="005B322A"/>
    <w:rsid w:val="005B35D7"/>
    <w:rsid w:val="005B392A"/>
    <w:rsid w:val="005B3AA3"/>
    <w:rsid w:val="005B3DAA"/>
    <w:rsid w:val="005B4CB6"/>
    <w:rsid w:val="005B5AAB"/>
    <w:rsid w:val="005B6F09"/>
    <w:rsid w:val="005B6F83"/>
    <w:rsid w:val="005C0275"/>
    <w:rsid w:val="005C051B"/>
    <w:rsid w:val="005C425F"/>
    <w:rsid w:val="005C4F3E"/>
    <w:rsid w:val="005C74FB"/>
    <w:rsid w:val="005C7F0D"/>
    <w:rsid w:val="005D1602"/>
    <w:rsid w:val="005D25D1"/>
    <w:rsid w:val="005D3C19"/>
    <w:rsid w:val="005D3DDC"/>
    <w:rsid w:val="005D4FDF"/>
    <w:rsid w:val="005D51D6"/>
    <w:rsid w:val="005D5641"/>
    <w:rsid w:val="005E385F"/>
    <w:rsid w:val="005E397D"/>
    <w:rsid w:val="005E3F65"/>
    <w:rsid w:val="005E5632"/>
    <w:rsid w:val="005E5B81"/>
    <w:rsid w:val="005E764C"/>
    <w:rsid w:val="005F1345"/>
    <w:rsid w:val="005F2AA3"/>
    <w:rsid w:val="005F2CB1"/>
    <w:rsid w:val="005F3025"/>
    <w:rsid w:val="005F305A"/>
    <w:rsid w:val="005F34A0"/>
    <w:rsid w:val="005F4A87"/>
    <w:rsid w:val="005F4EC6"/>
    <w:rsid w:val="005F576E"/>
    <w:rsid w:val="005F618C"/>
    <w:rsid w:val="005F658E"/>
    <w:rsid w:val="005F65EF"/>
    <w:rsid w:val="005F678B"/>
    <w:rsid w:val="005F70BD"/>
    <w:rsid w:val="005F7339"/>
    <w:rsid w:val="005F7D19"/>
    <w:rsid w:val="00602568"/>
    <w:rsid w:val="0060283C"/>
    <w:rsid w:val="00604488"/>
    <w:rsid w:val="006044AB"/>
    <w:rsid w:val="00604C48"/>
    <w:rsid w:val="00604F14"/>
    <w:rsid w:val="00604F74"/>
    <w:rsid w:val="00606052"/>
    <w:rsid w:val="0060669A"/>
    <w:rsid w:val="006109EA"/>
    <w:rsid w:val="00611B83"/>
    <w:rsid w:val="006122F2"/>
    <w:rsid w:val="00612886"/>
    <w:rsid w:val="00613167"/>
    <w:rsid w:val="00613229"/>
    <w:rsid w:val="00613257"/>
    <w:rsid w:val="00613E5A"/>
    <w:rsid w:val="006142B1"/>
    <w:rsid w:val="00614896"/>
    <w:rsid w:val="00614E33"/>
    <w:rsid w:val="00617058"/>
    <w:rsid w:val="00620A71"/>
    <w:rsid w:val="00620D80"/>
    <w:rsid w:val="00620FDF"/>
    <w:rsid w:val="00622AD3"/>
    <w:rsid w:val="00622AEB"/>
    <w:rsid w:val="006234A6"/>
    <w:rsid w:val="00624428"/>
    <w:rsid w:val="006277A6"/>
    <w:rsid w:val="00627FCF"/>
    <w:rsid w:val="00630001"/>
    <w:rsid w:val="006302CB"/>
    <w:rsid w:val="00630D7C"/>
    <w:rsid w:val="00631002"/>
    <w:rsid w:val="006311B3"/>
    <w:rsid w:val="0063284C"/>
    <w:rsid w:val="00633408"/>
    <w:rsid w:val="0063549B"/>
    <w:rsid w:val="00636398"/>
    <w:rsid w:val="006368D3"/>
    <w:rsid w:val="006371E3"/>
    <w:rsid w:val="006377EC"/>
    <w:rsid w:val="00637ADD"/>
    <w:rsid w:val="00640678"/>
    <w:rsid w:val="0064151F"/>
    <w:rsid w:val="00641533"/>
    <w:rsid w:val="0064208D"/>
    <w:rsid w:val="00643475"/>
    <w:rsid w:val="0064396A"/>
    <w:rsid w:val="00644AA4"/>
    <w:rsid w:val="0064624E"/>
    <w:rsid w:val="00646B95"/>
    <w:rsid w:val="006472F9"/>
    <w:rsid w:val="00647389"/>
    <w:rsid w:val="006500B6"/>
    <w:rsid w:val="00650AB9"/>
    <w:rsid w:val="0065237B"/>
    <w:rsid w:val="00653A56"/>
    <w:rsid w:val="00655733"/>
    <w:rsid w:val="00655ACD"/>
    <w:rsid w:val="00655CDA"/>
    <w:rsid w:val="006560DC"/>
    <w:rsid w:val="00656A92"/>
    <w:rsid w:val="00656DDE"/>
    <w:rsid w:val="0065718C"/>
    <w:rsid w:val="0066011D"/>
    <w:rsid w:val="006607C0"/>
    <w:rsid w:val="006613A6"/>
    <w:rsid w:val="006619C4"/>
    <w:rsid w:val="006627A2"/>
    <w:rsid w:val="006634E6"/>
    <w:rsid w:val="0066416C"/>
    <w:rsid w:val="006655A1"/>
    <w:rsid w:val="006655EE"/>
    <w:rsid w:val="00665D44"/>
    <w:rsid w:val="00667335"/>
    <w:rsid w:val="00667EE7"/>
    <w:rsid w:val="00670922"/>
    <w:rsid w:val="00670BE1"/>
    <w:rsid w:val="00671538"/>
    <w:rsid w:val="0067218F"/>
    <w:rsid w:val="00672FE5"/>
    <w:rsid w:val="0067411A"/>
    <w:rsid w:val="006741F2"/>
    <w:rsid w:val="006746CE"/>
    <w:rsid w:val="00674A75"/>
    <w:rsid w:val="00674CC3"/>
    <w:rsid w:val="00675C72"/>
    <w:rsid w:val="006768CE"/>
    <w:rsid w:val="006771F9"/>
    <w:rsid w:val="006776D7"/>
    <w:rsid w:val="006804A3"/>
    <w:rsid w:val="00681003"/>
    <w:rsid w:val="0068158A"/>
    <w:rsid w:val="006817C9"/>
    <w:rsid w:val="00682491"/>
    <w:rsid w:val="00683ECE"/>
    <w:rsid w:val="0069035F"/>
    <w:rsid w:val="00695FC2"/>
    <w:rsid w:val="00696949"/>
    <w:rsid w:val="00697052"/>
    <w:rsid w:val="006A011E"/>
    <w:rsid w:val="006A3D9A"/>
    <w:rsid w:val="006A46FB"/>
    <w:rsid w:val="006A5A3D"/>
    <w:rsid w:val="006A5E28"/>
    <w:rsid w:val="006A636D"/>
    <w:rsid w:val="006A697B"/>
    <w:rsid w:val="006A7AFF"/>
    <w:rsid w:val="006B0A60"/>
    <w:rsid w:val="006B1816"/>
    <w:rsid w:val="006B195C"/>
    <w:rsid w:val="006B2099"/>
    <w:rsid w:val="006B2170"/>
    <w:rsid w:val="006B2FE8"/>
    <w:rsid w:val="006B50CF"/>
    <w:rsid w:val="006B7D4E"/>
    <w:rsid w:val="006C0350"/>
    <w:rsid w:val="006C03B8"/>
    <w:rsid w:val="006C1C20"/>
    <w:rsid w:val="006C3187"/>
    <w:rsid w:val="006C5EC9"/>
    <w:rsid w:val="006C6059"/>
    <w:rsid w:val="006C7522"/>
    <w:rsid w:val="006C7540"/>
    <w:rsid w:val="006D074F"/>
    <w:rsid w:val="006D11E3"/>
    <w:rsid w:val="006D238E"/>
    <w:rsid w:val="006D2E89"/>
    <w:rsid w:val="006D30C0"/>
    <w:rsid w:val="006D320E"/>
    <w:rsid w:val="006D42D1"/>
    <w:rsid w:val="006D4635"/>
    <w:rsid w:val="006D4CF9"/>
    <w:rsid w:val="006D5116"/>
    <w:rsid w:val="006D5EE6"/>
    <w:rsid w:val="006D6F08"/>
    <w:rsid w:val="006D7953"/>
    <w:rsid w:val="006E062C"/>
    <w:rsid w:val="006E1C82"/>
    <w:rsid w:val="006E28B7"/>
    <w:rsid w:val="006E2A9B"/>
    <w:rsid w:val="006E3310"/>
    <w:rsid w:val="006E36A1"/>
    <w:rsid w:val="006E4E39"/>
    <w:rsid w:val="006E565E"/>
    <w:rsid w:val="006E5C09"/>
    <w:rsid w:val="006E673D"/>
    <w:rsid w:val="006E7D3B"/>
    <w:rsid w:val="006F1B70"/>
    <w:rsid w:val="006F341D"/>
    <w:rsid w:val="006F3CDE"/>
    <w:rsid w:val="006F46E0"/>
    <w:rsid w:val="006F58D4"/>
    <w:rsid w:val="006F5B57"/>
    <w:rsid w:val="006F6582"/>
    <w:rsid w:val="006F67D8"/>
    <w:rsid w:val="00701D4A"/>
    <w:rsid w:val="00701EA5"/>
    <w:rsid w:val="0070210F"/>
    <w:rsid w:val="0070346E"/>
    <w:rsid w:val="00704821"/>
    <w:rsid w:val="00704EDB"/>
    <w:rsid w:val="00706101"/>
    <w:rsid w:val="00706132"/>
    <w:rsid w:val="00706C65"/>
    <w:rsid w:val="0070702E"/>
    <w:rsid w:val="00707072"/>
    <w:rsid w:val="00707D61"/>
    <w:rsid w:val="00712287"/>
    <w:rsid w:val="00712772"/>
    <w:rsid w:val="007148D3"/>
    <w:rsid w:val="00714F19"/>
    <w:rsid w:val="00715B9A"/>
    <w:rsid w:val="00715EB1"/>
    <w:rsid w:val="007160A4"/>
    <w:rsid w:val="007171CB"/>
    <w:rsid w:val="00717E67"/>
    <w:rsid w:val="007215C6"/>
    <w:rsid w:val="007227B6"/>
    <w:rsid w:val="00722FFA"/>
    <w:rsid w:val="00724D96"/>
    <w:rsid w:val="00725422"/>
    <w:rsid w:val="007257D0"/>
    <w:rsid w:val="00725C55"/>
    <w:rsid w:val="0072603B"/>
    <w:rsid w:val="00726EA6"/>
    <w:rsid w:val="00727208"/>
    <w:rsid w:val="007272AE"/>
    <w:rsid w:val="00727680"/>
    <w:rsid w:val="0073313D"/>
    <w:rsid w:val="0073376C"/>
    <w:rsid w:val="00733FD0"/>
    <w:rsid w:val="007346E7"/>
    <w:rsid w:val="007348B1"/>
    <w:rsid w:val="00735EE8"/>
    <w:rsid w:val="007362A6"/>
    <w:rsid w:val="00736B40"/>
    <w:rsid w:val="00736D7D"/>
    <w:rsid w:val="00737739"/>
    <w:rsid w:val="007408FF"/>
    <w:rsid w:val="00740E58"/>
    <w:rsid w:val="007435F5"/>
    <w:rsid w:val="007437FA"/>
    <w:rsid w:val="007445A0"/>
    <w:rsid w:val="0074524B"/>
    <w:rsid w:val="007461DA"/>
    <w:rsid w:val="00747D8B"/>
    <w:rsid w:val="007505AA"/>
    <w:rsid w:val="007506D3"/>
    <w:rsid w:val="00750E24"/>
    <w:rsid w:val="00750E5A"/>
    <w:rsid w:val="00751228"/>
    <w:rsid w:val="00752E43"/>
    <w:rsid w:val="00753037"/>
    <w:rsid w:val="00754DE2"/>
    <w:rsid w:val="007571E1"/>
    <w:rsid w:val="00757D90"/>
    <w:rsid w:val="007604B2"/>
    <w:rsid w:val="00760693"/>
    <w:rsid w:val="007610F5"/>
    <w:rsid w:val="0076143E"/>
    <w:rsid w:val="0076354B"/>
    <w:rsid w:val="00764C42"/>
    <w:rsid w:val="00764E87"/>
    <w:rsid w:val="00765281"/>
    <w:rsid w:val="007652ED"/>
    <w:rsid w:val="0076569F"/>
    <w:rsid w:val="00765C5F"/>
    <w:rsid w:val="00766A67"/>
    <w:rsid w:val="00766BAD"/>
    <w:rsid w:val="00770D10"/>
    <w:rsid w:val="007720BC"/>
    <w:rsid w:val="007729A2"/>
    <w:rsid w:val="007744CC"/>
    <w:rsid w:val="007755F2"/>
    <w:rsid w:val="00776971"/>
    <w:rsid w:val="00777BB8"/>
    <w:rsid w:val="007805D8"/>
    <w:rsid w:val="00780A80"/>
    <w:rsid w:val="00780ED1"/>
    <w:rsid w:val="0078177E"/>
    <w:rsid w:val="00782EAD"/>
    <w:rsid w:val="0078304C"/>
    <w:rsid w:val="00783673"/>
    <w:rsid w:val="00785490"/>
    <w:rsid w:val="00786017"/>
    <w:rsid w:val="0078706B"/>
    <w:rsid w:val="007925EA"/>
    <w:rsid w:val="00793485"/>
    <w:rsid w:val="00793CD8"/>
    <w:rsid w:val="00793FB3"/>
    <w:rsid w:val="0079418F"/>
    <w:rsid w:val="00795C92"/>
    <w:rsid w:val="00796231"/>
    <w:rsid w:val="007962CB"/>
    <w:rsid w:val="00796956"/>
    <w:rsid w:val="007A0255"/>
    <w:rsid w:val="007A1CB3"/>
    <w:rsid w:val="007A21E4"/>
    <w:rsid w:val="007A306F"/>
    <w:rsid w:val="007A386D"/>
    <w:rsid w:val="007A43A6"/>
    <w:rsid w:val="007A58A6"/>
    <w:rsid w:val="007A6261"/>
    <w:rsid w:val="007A6FC5"/>
    <w:rsid w:val="007B0036"/>
    <w:rsid w:val="007B0187"/>
    <w:rsid w:val="007B1204"/>
    <w:rsid w:val="007B1DB0"/>
    <w:rsid w:val="007B3D2D"/>
    <w:rsid w:val="007B4393"/>
    <w:rsid w:val="007B50AE"/>
    <w:rsid w:val="007B51DF"/>
    <w:rsid w:val="007C05DD"/>
    <w:rsid w:val="007C0860"/>
    <w:rsid w:val="007C1F52"/>
    <w:rsid w:val="007C2773"/>
    <w:rsid w:val="007C3092"/>
    <w:rsid w:val="007C3D18"/>
    <w:rsid w:val="007C4951"/>
    <w:rsid w:val="007C60BF"/>
    <w:rsid w:val="007C6A07"/>
    <w:rsid w:val="007C75A1"/>
    <w:rsid w:val="007C7626"/>
    <w:rsid w:val="007C77A5"/>
    <w:rsid w:val="007C7C56"/>
    <w:rsid w:val="007D0416"/>
    <w:rsid w:val="007D04E5"/>
    <w:rsid w:val="007D055A"/>
    <w:rsid w:val="007D078F"/>
    <w:rsid w:val="007D2D8F"/>
    <w:rsid w:val="007D3DDC"/>
    <w:rsid w:val="007D44AB"/>
    <w:rsid w:val="007D5901"/>
    <w:rsid w:val="007D6760"/>
    <w:rsid w:val="007D7023"/>
    <w:rsid w:val="007D7526"/>
    <w:rsid w:val="007D754C"/>
    <w:rsid w:val="007D7B9D"/>
    <w:rsid w:val="007E09F5"/>
    <w:rsid w:val="007E0B17"/>
    <w:rsid w:val="007E101D"/>
    <w:rsid w:val="007E1C66"/>
    <w:rsid w:val="007E25EA"/>
    <w:rsid w:val="007E4610"/>
    <w:rsid w:val="007E4715"/>
    <w:rsid w:val="007E505B"/>
    <w:rsid w:val="007E5A29"/>
    <w:rsid w:val="007E5BA9"/>
    <w:rsid w:val="007E675F"/>
    <w:rsid w:val="007E7091"/>
    <w:rsid w:val="007F2903"/>
    <w:rsid w:val="007F53E7"/>
    <w:rsid w:val="007F6ADA"/>
    <w:rsid w:val="00800EC0"/>
    <w:rsid w:val="00801717"/>
    <w:rsid w:val="00801B6B"/>
    <w:rsid w:val="00803367"/>
    <w:rsid w:val="00803448"/>
    <w:rsid w:val="00803FAE"/>
    <w:rsid w:val="00805D71"/>
    <w:rsid w:val="0080605F"/>
    <w:rsid w:val="0080657E"/>
    <w:rsid w:val="00807786"/>
    <w:rsid w:val="0081130F"/>
    <w:rsid w:val="00811FCB"/>
    <w:rsid w:val="008122F8"/>
    <w:rsid w:val="00812A75"/>
    <w:rsid w:val="0081328B"/>
    <w:rsid w:val="0081351D"/>
    <w:rsid w:val="00813A40"/>
    <w:rsid w:val="00814006"/>
    <w:rsid w:val="008144D6"/>
    <w:rsid w:val="008158D6"/>
    <w:rsid w:val="0081639E"/>
    <w:rsid w:val="00816A99"/>
    <w:rsid w:val="00817172"/>
    <w:rsid w:val="00817196"/>
    <w:rsid w:val="0082093F"/>
    <w:rsid w:val="00820EB1"/>
    <w:rsid w:val="00822A0B"/>
    <w:rsid w:val="00822BB8"/>
    <w:rsid w:val="008235DB"/>
    <w:rsid w:val="00823A9D"/>
    <w:rsid w:val="0082496B"/>
    <w:rsid w:val="00824AB4"/>
    <w:rsid w:val="00825C42"/>
    <w:rsid w:val="00825D25"/>
    <w:rsid w:val="00826BCE"/>
    <w:rsid w:val="00827D6F"/>
    <w:rsid w:val="00830264"/>
    <w:rsid w:val="008311F2"/>
    <w:rsid w:val="00833B02"/>
    <w:rsid w:val="008349F2"/>
    <w:rsid w:val="00835218"/>
    <w:rsid w:val="00835770"/>
    <w:rsid w:val="00835883"/>
    <w:rsid w:val="008376AC"/>
    <w:rsid w:val="00837716"/>
    <w:rsid w:val="008378A9"/>
    <w:rsid w:val="00840341"/>
    <w:rsid w:val="00840B74"/>
    <w:rsid w:val="00841053"/>
    <w:rsid w:val="00841089"/>
    <w:rsid w:val="00843099"/>
    <w:rsid w:val="0084335E"/>
    <w:rsid w:val="0084348F"/>
    <w:rsid w:val="008444E8"/>
    <w:rsid w:val="00844E80"/>
    <w:rsid w:val="008456ED"/>
    <w:rsid w:val="00845722"/>
    <w:rsid w:val="00845D7E"/>
    <w:rsid w:val="00846FE7"/>
    <w:rsid w:val="00850DE3"/>
    <w:rsid w:val="008518A8"/>
    <w:rsid w:val="00851CFA"/>
    <w:rsid w:val="00852E3F"/>
    <w:rsid w:val="00855382"/>
    <w:rsid w:val="008561EE"/>
    <w:rsid w:val="00856911"/>
    <w:rsid w:val="00865799"/>
    <w:rsid w:val="008664F2"/>
    <w:rsid w:val="008666B1"/>
    <w:rsid w:val="008677FD"/>
    <w:rsid w:val="008706D4"/>
    <w:rsid w:val="00870C41"/>
    <w:rsid w:val="00870F8A"/>
    <w:rsid w:val="008713AB"/>
    <w:rsid w:val="0087156F"/>
    <w:rsid w:val="008719A4"/>
    <w:rsid w:val="00871D23"/>
    <w:rsid w:val="008726B1"/>
    <w:rsid w:val="00872FC5"/>
    <w:rsid w:val="00873778"/>
    <w:rsid w:val="00874312"/>
    <w:rsid w:val="0087437C"/>
    <w:rsid w:val="008746C7"/>
    <w:rsid w:val="0087484B"/>
    <w:rsid w:val="00875CD7"/>
    <w:rsid w:val="00876B4D"/>
    <w:rsid w:val="00876F21"/>
    <w:rsid w:val="00877F18"/>
    <w:rsid w:val="00880CA4"/>
    <w:rsid w:val="008825D2"/>
    <w:rsid w:val="00883350"/>
    <w:rsid w:val="00883785"/>
    <w:rsid w:val="00884088"/>
    <w:rsid w:val="00884762"/>
    <w:rsid w:val="00885C75"/>
    <w:rsid w:val="00885EC8"/>
    <w:rsid w:val="008863CA"/>
    <w:rsid w:val="00886E66"/>
    <w:rsid w:val="00887F83"/>
    <w:rsid w:val="008908DB"/>
    <w:rsid w:val="00891508"/>
    <w:rsid w:val="008925EE"/>
    <w:rsid w:val="008941E3"/>
    <w:rsid w:val="00894A88"/>
    <w:rsid w:val="00895386"/>
    <w:rsid w:val="008964A1"/>
    <w:rsid w:val="00896870"/>
    <w:rsid w:val="0089763B"/>
    <w:rsid w:val="008977C4"/>
    <w:rsid w:val="00897F59"/>
    <w:rsid w:val="008A2068"/>
    <w:rsid w:val="008A21FF"/>
    <w:rsid w:val="008A2CE2"/>
    <w:rsid w:val="008A30AC"/>
    <w:rsid w:val="008A44B8"/>
    <w:rsid w:val="008A51A8"/>
    <w:rsid w:val="008A54C7"/>
    <w:rsid w:val="008A54FE"/>
    <w:rsid w:val="008A77D8"/>
    <w:rsid w:val="008B0483"/>
    <w:rsid w:val="008B120C"/>
    <w:rsid w:val="008B1B39"/>
    <w:rsid w:val="008B3EC7"/>
    <w:rsid w:val="008B51A0"/>
    <w:rsid w:val="008B53F1"/>
    <w:rsid w:val="008B592A"/>
    <w:rsid w:val="008B6BD0"/>
    <w:rsid w:val="008B7142"/>
    <w:rsid w:val="008B7B5C"/>
    <w:rsid w:val="008C01AD"/>
    <w:rsid w:val="008C0C99"/>
    <w:rsid w:val="008C1B41"/>
    <w:rsid w:val="008C1DF1"/>
    <w:rsid w:val="008C2017"/>
    <w:rsid w:val="008C2250"/>
    <w:rsid w:val="008C3E1C"/>
    <w:rsid w:val="008C4958"/>
    <w:rsid w:val="008C4BAA"/>
    <w:rsid w:val="008C4C02"/>
    <w:rsid w:val="008C6AE8"/>
    <w:rsid w:val="008C7573"/>
    <w:rsid w:val="008D00A5"/>
    <w:rsid w:val="008D08D5"/>
    <w:rsid w:val="008D1C4A"/>
    <w:rsid w:val="008D31DA"/>
    <w:rsid w:val="008D34F1"/>
    <w:rsid w:val="008D383A"/>
    <w:rsid w:val="008D39D8"/>
    <w:rsid w:val="008D402E"/>
    <w:rsid w:val="008D5229"/>
    <w:rsid w:val="008D6D1A"/>
    <w:rsid w:val="008D6E3D"/>
    <w:rsid w:val="008D7CB3"/>
    <w:rsid w:val="008E065E"/>
    <w:rsid w:val="008E0927"/>
    <w:rsid w:val="008E1909"/>
    <w:rsid w:val="008E4450"/>
    <w:rsid w:val="008E73B0"/>
    <w:rsid w:val="008E7C7A"/>
    <w:rsid w:val="008F1C4E"/>
    <w:rsid w:val="008F1EAB"/>
    <w:rsid w:val="008F334B"/>
    <w:rsid w:val="008F33DC"/>
    <w:rsid w:val="008F4274"/>
    <w:rsid w:val="008F45AA"/>
    <w:rsid w:val="008F477F"/>
    <w:rsid w:val="008F4EBC"/>
    <w:rsid w:val="008F5649"/>
    <w:rsid w:val="008F7187"/>
    <w:rsid w:val="00901ABE"/>
    <w:rsid w:val="00902350"/>
    <w:rsid w:val="00902CAF"/>
    <w:rsid w:val="00902E55"/>
    <w:rsid w:val="0090336B"/>
    <w:rsid w:val="009041DF"/>
    <w:rsid w:val="00904DFD"/>
    <w:rsid w:val="009053AA"/>
    <w:rsid w:val="009058E7"/>
    <w:rsid w:val="00905B0C"/>
    <w:rsid w:val="009064A4"/>
    <w:rsid w:val="00906939"/>
    <w:rsid w:val="0091020A"/>
    <w:rsid w:val="0091070B"/>
    <w:rsid w:val="00910B7D"/>
    <w:rsid w:val="00911CD1"/>
    <w:rsid w:val="00911DFB"/>
    <w:rsid w:val="009139D9"/>
    <w:rsid w:val="00914AD8"/>
    <w:rsid w:val="00916079"/>
    <w:rsid w:val="00917CE9"/>
    <w:rsid w:val="00920BF2"/>
    <w:rsid w:val="00921463"/>
    <w:rsid w:val="00922010"/>
    <w:rsid w:val="009231B8"/>
    <w:rsid w:val="00925BA0"/>
    <w:rsid w:val="00926580"/>
    <w:rsid w:val="00930C54"/>
    <w:rsid w:val="00931BD9"/>
    <w:rsid w:val="00933745"/>
    <w:rsid w:val="009338AA"/>
    <w:rsid w:val="0093423F"/>
    <w:rsid w:val="009368F3"/>
    <w:rsid w:val="00936F9D"/>
    <w:rsid w:val="00937D1A"/>
    <w:rsid w:val="009409C8"/>
    <w:rsid w:val="00941636"/>
    <w:rsid w:val="0094297C"/>
    <w:rsid w:val="00943742"/>
    <w:rsid w:val="00945C05"/>
    <w:rsid w:val="00945FEC"/>
    <w:rsid w:val="00946945"/>
    <w:rsid w:val="00947713"/>
    <w:rsid w:val="00950DE7"/>
    <w:rsid w:val="00953920"/>
    <w:rsid w:val="00953A6C"/>
    <w:rsid w:val="00953D47"/>
    <w:rsid w:val="00955BFF"/>
    <w:rsid w:val="0095681E"/>
    <w:rsid w:val="009572D4"/>
    <w:rsid w:val="00957C66"/>
    <w:rsid w:val="009605AB"/>
    <w:rsid w:val="00961921"/>
    <w:rsid w:val="009625F8"/>
    <w:rsid w:val="009633A0"/>
    <w:rsid w:val="0096430A"/>
    <w:rsid w:val="00964747"/>
    <w:rsid w:val="0096554B"/>
    <w:rsid w:val="0096584A"/>
    <w:rsid w:val="0096791E"/>
    <w:rsid w:val="00970B09"/>
    <w:rsid w:val="00971646"/>
    <w:rsid w:val="00971F08"/>
    <w:rsid w:val="0097210A"/>
    <w:rsid w:val="00972245"/>
    <w:rsid w:val="0097375E"/>
    <w:rsid w:val="00974A47"/>
    <w:rsid w:val="009753C9"/>
    <w:rsid w:val="0097603D"/>
    <w:rsid w:val="00976949"/>
    <w:rsid w:val="009777CF"/>
    <w:rsid w:val="00977D3E"/>
    <w:rsid w:val="00980477"/>
    <w:rsid w:val="00983D7D"/>
    <w:rsid w:val="00984A18"/>
    <w:rsid w:val="00985253"/>
    <w:rsid w:val="009853B3"/>
    <w:rsid w:val="009856ED"/>
    <w:rsid w:val="00985AF9"/>
    <w:rsid w:val="00987833"/>
    <w:rsid w:val="00990630"/>
    <w:rsid w:val="00991346"/>
    <w:rsid w:val="00991761"/>
    <w:rsid w:val="00994DCA"/>
    <w:rsid w:val="009960EC"/>
    <w:rsid w:val="009970DD"/>
    <w:rsid w:val="009A02AB"/>
    <w:rsid w:val="009A0FBA"/>
    <w:rsid w:val="009A1601"/>
    <w:rsid w:val="009A2172"/>
    <w:rsid w:val="009A2487"/>
    <w:rsid w:val="009A375C"/>
    <w:rsid w:val="009A3BB6"/>
    <w:rsid w:val="009A3FB2"/>
    <w:rsid w:val="009A4251"/>
    <w:rsid w:val="009A462D"/>
    <w:rsid w:val="009A4A9F"/>
    <w:rsid w:val="009A5619"/>
    <w:rsid w:val="009A5CBA"/>
    <w:rsid w:val="009B0550"/>
    <w:rsid w:val="009B129B"/>
    <w:rsid w:val="009B1441"/>
    <w:rsid w:val="009B1F30"/>
    <w:rsid w:val="009B3AC2"/>
    <w:rsid w:val="009B3AF1"/>
    <w:rsid w:val="009B4B32"/>
    <w:rsid w:val="009B4DF4"/>
    <w:rsid w:val="009B564E"/>
    <w:rsid w:val="009B706C"/>
    <w:rsid w:val="009B7DC4"/>
    <w:rsid w:val="009B7E87"/>
    <w:rsid w:val="009B7E8D"/>
    <w:rsid w:val="009C00FF"/>
    <w:rsid w:val="009C0169"/>
    <w:rsid w:val="009C01EA"/>
    <w:rsid w:val="009C0E0B"/>
    <w:rsid w:val="009C3922"/>
    <w:rsid w:val="009C403E"/>
    <w:rsid w:val="009C73D8"/>
    <w:rsid w:val="009C7C41"/>
    <w:rsid w:val="009D14C2"/>
    <w:rsid w:val="009D2A1A"/>
    <w:rsid w:val="009D4FF0"/>
    <w:rsid w:val="009D557E"/>
    <w:rsid w:val="009D6AE0"/>
    <w:rsid w:val="009D703C"/>
    <w:rsid w:val="009D718F"/>
    <w:rsid w:val="009E068F"/>
    <w:rsid w:val="009E14E0"/>
    <w:rsid w:val="009E196F"/>
    <w:rsid w:val="009E2C7E"/>
    <w:rsid w:val="009E35DB"/>
    <w:rsid w:val="009E3F8C"/>
    <w:rsid w:val="009E402A"/>
    <w:rsid w:val="009E47A3"/>
    <w:rsid w:val="009E6278"/>
    <w:rsid w:val="009E7E6D"/>
    <w:rsid w:val="009F06A5"/>
    <w:rsid w:val="009F08F3"/>
    <w:rsid w:val="009F0CBF"/>
    <w:rsid w:val="009F1C18"/>
    <w:rsid w:val="009F1F5A"/>
    <w:rsid w:val="009F2853"/>
    <w:rsid w:val="009F285A"/>
    <w:rsid w:val="009F344F"/>
    <w:rsid w:val="009F57C6"/>
    <w:rsid w:val="00A003FE"/>
    <w:rsid w:val="00A00813"/>
    <w:rsid w:val="00A0104A"/>
    <w:rsid w:val="00A01EA9"/>
    <w:rsid w:val="00A02A3C"/>
    <w:rsid w:val="00A031D8"/>
    <w:rsid w:val="00A03404"/>
    <w:rsid w:val="00A034E9"/>
    <w:rsid w:val="00A048A8"/>
    <w:rsid w:val="00A04F49"/>
    <w:rsid w:val="00A04F7A"/>
    <w:rsid w:val="00A106D1"/>
    <w:rsid w:val="00A107A7"/>
    <w:rsid w:val="00A11F28"/>
    <w:rsid w:val="00A12F13"/>
    <w:rsid w:val="00A1311D"/>
    <w:rsid w:val="00A13E54"/>
    <w:rsid w:val="00A1400F"/>
    <w:rsid w:val="00A1457C"/>
    <w:rsid w:val="00A149EF"/>
    <w:rsid w:val="00A14C90"/>
    <w:rsid w:val="00A160B4"/>
    <w:rsid w:val="00A17E88"/>
    <w:rsid w:val="00A17F63"/>
    <w:rsid w:val="00A2012F"/>
    <w:rsid w:val="00A204A4"/>
    <w:rsid w:val="00A2193B"/>
    <w:rsid w:val="00A21FF1"/>
    <w:rsid w:val="00A2268A"/>
    <w:rsid w:val="00A229ED"/>
    <w:rsid w:val="00A2351A"/>
    <w:rsid w:val="00A245C6"/>
    <w:rsid w:val="00A264A9"/>
    <w:rsid w:val="00A26696"/>
    <w:rsid w:val="00A26DCF"/>
    <w:rsid w:val="00A27361"/>
    <w:rsid w:val="00A27785"/>
    <w:rsid w:val="00A30187"/>
    <w:rsid w:val="00A30334"/>
    <w:rsid w:val="00A3448A"/>
    <w:rsid w:val="00A36297"/>
    <w:rsid w:val="00A3671E"/>
    <w:rsid w:val="00A36E99"/>
    <w:rsid w:val="00A37339"/>
    <w:rsid w:val="00A4008C"/>
    <w:rsid w:val="00A40170"/>
    <w:rsid w:val="00A40C29"/>
    <w:rsid w:val="00A40E9A"/>
    <w:rsid w:val="00A40F95"/>
    <w:rsid w:val="00A41E2B"/>
    <w:rsid w:val="00A41F05"/>
    <w:rsid w:val="00A4216A"/>
    <w:rsid w:val="00A42408"/>
    <w:rsid w:val="00A44175"/>
    <w:rsid w:val="00A449EC"/>
    <w:rsid w:val="00A45B74"/>
    <w:rsid w:val="00A46696"/>
    <w:rsid w:val="00A46BC3"/>
    <w:rsid w:val="00A52349"/>
    <w:rsid w:val="00A529F5"/>
    <w:rsid w:val="00A52E1D"/>
    <w:rsid w:val="00A5343C"/>
    <w:rsid w:val="00A538B8"/>
    <w:rsid w:val="00A54296"/>
    <w:rsid w:val="00A5576B"/>
    <w:rsid w:val="00A6013A"/>
    <w:rsid w:val="00A61499"/>
    <w:rsid w:val="00A62A77"/>
    <w:rsid w:val="00A62C0F"/>
    <w:rsid w:val="00A63483"/>
    <w:rsid w:val="00A657D7"/>
    <w:rsid w:val="00A65BB6"/>
    <w:rsid w:val="00A660AC"/>
    <w:rsid w:val="00A660F5"/>
    <w:rsid w:val="00A67E6C"/>
    <w:rsid w:val="00A719A0"/>
    <w:rsid w:val="00A71B99"/>
    <w:rsid w:val="00A739D0"/>
    <w:rsid w:val="00A75317"/>
    <w:rsid w:val="00A761D4"/>
    <w:rsid w:val="00A76B33"/>
    <w:rsid w:val="00A77633"/>
    <w:rsid w:val="00A77EC4"/>
    <w:rsid w:val="00A80194"/>
    <w:rsid w:val="00A83C69"/>
    <w:rsid w:val="00A83D49"/>
    <w:rsid w:val="00A9001A"/>
    <w:rsid w:val="00A908DE"/>
    <w:rsid w:val="00A90AAE"/>
    <w:rsid w:val="00A90C33"/>
    <w:rsid w:val="00A9196C"/>
    <w:rsid w:val="00A92879"/>
    <w:rsid w:val="00A93621"/>
    <w:rsid w:val="00A93B59"/>
    <w:rsid w:val="00A9442A"/>
    <w:rsid w:val="00A959DB"/>
    <w:rsid w:val="00AA016F"/>
    <w:rsid w:val="00AA092C"/>
    <w:rsid w:val="00AA1ED6"/>
    <w:rsid w:val="00AA32A1"/>
    <w:rsid w:val="00AA48B6"/>
    <w:rsid w:val="00AA51D6"/>
    <w:rsid w:val="00AA56CD"/>
    <w:rsid w:val="00AA66FA"/>
    <w:rsid w:val="00AB0BBF"/>
    <w:rsid w:val="00AB0BC8"/>
    <w:rsid w:val="00AB11CA"/>
    <w:rsid w:val="00AB14D9"/>
    <w:rsid w:val="00AB4227"/>
    <w:rsid w:val="00AB4AB8"/>
    <w:rsid w:val="00AB4D8E"/>
    <w:rsid w:val="00AB655E"/>
    <w:rsid w:val="00AB7BC8"/>
    <w:rsid w:val="00AC007F"/>
    <w:rsid w:val="00AC1434"/>
    <w:rsid w:val="00AC1655"/>
    <w:rsid w:val="00AC17EE"/>
    <w:rsid w:val="00AC2546"/>
    <w:rsid w:val="00AC2ECD"/>
    <w:rsid w:val="00AC3119"/>
    <w:rsid w:val="00AC437B"/>
    <w:rsid w:val="00AC49FB"/>
    <w:rsid w:val="00AC5A10"/>
    <w:rsid w:val="00AC7032"/>
    <w:rsid w:val="00AC77E2"/>
    <w:rsid w:val="00AD074C"/>
    <w:rsid w:val="00AD079A"/>
    <w:rsid w:val="00AD0AA3"/>
    <w:rsid w:val="00AD11DC"/>
    <w:rsid w:val="00AD1D4C"/>
    <w:rsid w:val="00AD2133"/>
    <w:rsid w:val="00AD2294"/>
    <w:rsid w:val="00AD2ED0"/>
    <w:rsid w:val="00AD2F9E"/>
    <w:rsid w:val="00AD3F94"/>
    <w:rsid w:val="00AD4A5A"/>
    <w:rsid w:val="00AD4B6A"/>
    <w:rsid w:val="00AD5163"/>
    <w:rsid w:val="00AD695C"/>
    <w:rsid w:val="00AE27AC"/>
    <w:rsid w:val="00AE334E"/>
    <w:rsid w:val="00AE40E0"/>
    <w:rsid w:val="00AE4763"/>
    <w:rsid w:val="00AE4DBA"/>
    <w:rsid w:val="00AE4F07"/>
    <w:rsid w:val="00AE5868"/>
    <w:rsid w:val="00AF1278"/>
    <w:rsid w:val="00AF1C5D"/>
    <w:rsid w:val="00AF42D7"/>
    <w:rsid w:val="00AF4C7B"/>
    <w:rsid w:val="00AF7172"/>
    <w:rsid w:val="00B006FE"/>
    <w:rsid w:val="00B007CB"/>
    <w:rsid w:val="00B02609"/>
    <w:rsid w:val="00B02AA9"/>
    <w:rsid w:val="00B02FA3"/>
    <w:rsid w:val="00B039D8"/>
    <w:rsid w:val="00B04ACD"/>
    <w:rsid w:val="00B05084"/>
    <w:rsid w:val="00B05186"/>
    <w:rsid w:val="00B05B1D"/>
    <w:rsid w:val="00B05C6A"/>
    <w:rsid w:val="00B076E0"/>
    <w:rsid w:val="00B13A6C"/>
    <w:rsid w:val="00B14120"/>
    <w:rsid w:val="00B14520"/>
    <w:rsid w:val="00B157F9"/>
    <w:rsid w:val="00B17803"/>
    <w:rsid w:val="00B20256"/>
    <w:rsid w:val="00B20D09"/>
    <w:rsid w:val="00B23ABF"/>
    <w:rsid w:val="00B24138"/>
    <w:rsid w:val="00B274E7"/>
    <w:rsid w:val="00B2763F"/>
    <w:rsid w:val="00B27AAC"/>
    <w:rsid w:val="00B30929"/>
    <w:rsid w:val="00B30D80"/>
    <w:rsid w:val="00B315FF"/>
    <w:rsid w:val="00B31743"/>
    <w:rsid w:val="00B348C5"/>
    <w:rsid w:val="00B36A7A"/>
    <w:rsid w:val="00B36F3D"/>
    <w:rsid w:val="00B372AA"/>
    <w:rsid w:val="00B3738A"/>
    <w:rsid w:val="00B37B1D"/>
    <w:rsid w:val="00B40445"/>
    <w:rsid w:val="00B409E0"/>
    <w:rsid w:val="00B40FC3"/>
    <w:rsid w:val="00B41888"/>
    <w:rsid w:val="00B42BB7"/>
    <w:rsid w:val="00B45421"/>
    <w:rsid w:val="00B45A52"/>
    <w:rsid w:val="00B45BF8"/>
    <w:rsid w:val="00B45E11"/>
    <w:rsid w:val="00B46175"/>
    <w:rsid w:val="00B5009A"/>
    <w:rsid w:val="00B503EB"/>
    <w:rsid w:val="00B52A5C"/>
    <w:rsid w:val="00B540E8"/>
    <w:rsid w:val="00B54296"/>
    <w:rsid w:val="00B548B7"/>
    <w:rsid w:val="00B567B0"/>
    <w:rsid w:val="00B57515"/>
    <w:rsid w:val="00B57829"/>
    <w:rsid w:val="00B5786A"/>
    <w:rsid w:val="00B602D6"/>
    <w:rsid w:val="00B628AD"/>
    <w:rsid w:val="00B664C7"/>
    <w:rsid w:val="00B71C8E"/>
    <w:rsid w:val="00B721D6"/>
    <w:rsid w:val="00B739F6"/>
    <w:rsid w:val="00B74096"/>
    <w:rsid w:val="00B74756"/>
    <w:rsid w:val="00B75EF1"/>
    <w:rsid w:val="00B765FD"/>
    <w:rsid w:val="00B7783A"/>
    <w:rsid w:val="00B8019B"/>
    <w:rsid w:val="00B81A6C"/>
    <w:rsid w:val="00B82F2B"/>
    <w:rsid w:val="00B842B5"/>
    <w:rsid w:val="00B84C31"/>
    <w:rsid w:val="00B84E0D"/>
    <w:rsid w:val="00B85DE5"/>
    <w:rsid w:val="00B86125"/>
    <w:rsid w:val="00B86BAC"/>
    <w:rsid w:val="00B90F73"/>
    <w:rsid w:val="00B91194"/>
    <w:rsid w:val="00B92FAC"/>
    <w:rsid w:val="00B93B59"/>
    <w:rsid w:val="00B9406A"/>
    <w:rsid w:val="00B94248"/>
    <w:rsid w:val="00B949A5"/>
    <w:rsid w:val="00B9692C"/>
    <w:rsid w:val="00B97B5A"/>
    <w:rsid w:val="00BA2280"/>
    <w:rsid w:val="00BA2539"/>
    <w:rsid w:val="00BA2A08"/>
    <w:rsid w:val="00BA42F6"/>
    <w:rsid w:val="00BA434A"/>
    <w:rsid w:val="00BA4778"/>
    <w:rsid w:val="00BA56D2"/>
    <w:rsid w:val="00BA5B3F"/>
    <w:rsid w:val="00BA5B81"/>
    <w:rsid w:val="00BA73BE"/>
    <w:rsid w:val="00BA76E0"/>
    <w:rsid w:val="00BB0C2D"/>
    <w:rsid w:val="00BB2A25"/>
    <w:rsid w:val="00BB36CE"/>
    <w:rsid w:val="00BB40FF"/>
    <w:rsid w:val="00BB51E9"/>
    <w:rsid w:val="00BB5CC6"/>
    <w:rsid w:val="00BB64BD"/>
    <w:rsid w:val="00BB6DCE"/>
    <w:rsid w:val="00BB7569"/>
    <w:rsid w:val="00BC0101"/>
    <w:rsid w:val="00BC092E"/>
    <w:rsid w:val="00BC0FDC"/>
    <w:rsid w:val="00BC215C"/>
    <w:rsid w:val="00BC241E"/>
    <w:rsid w:val="00BC3053"/>
    <w:rsid w:val="00BC4D2E"/>
    <w:rsid w:val="00BC59BB"/>
    <w:rsid w:val="00BD0AC8"/>
    <w:rsid w:val="00BD0C02"/>
    <w:rsid w:val="00BD3218"/>
    <w:rsid w:val="00BD48AC"/>
    <w:rsid w:val="00BD508A"/>
    <w:rsid w:val="00BD5F1A"/>
    <w:rsid w:val="00BE0416"/>
    <w:rsid w:val="00BE1234"/>
    <w:rsid w:val="00BE1607"/>
    <w:rsid w:val="00BE28D9"/>
    <w:rsid w:val="00BE2FA6"/>
    <w:rsid w:val="00BE333F"/>
    <w:rsid w:val="00BE42E9"/>
    <w:rsid w:val="00BE51A1"/>
    <w:rsid w:val="00BE7406"/>
    <w:rsid w:val="00BE7603"/>
    <w:rsid w:val="00BE798A"/>
    <w:rsid w:val="00BF0133"/>
    <w:rsid w:val="00BF03E8"/>
    <w:rsid w:val="00BF08E1"/>
    <w:rsid w:val="00BF1FF5"/>
    <w:rsid w:val="00BF272A"/>
    <w:rsid w:val="00BF2DB1"/>
    <w:rsid w:val="00BF2FDA"/>
    <w:rsid w:val="00BF3279"/>
    <w:rsid w:val="00BF484E"/>
    <w:rsid w:val="00BF74C7"/>
    <w:rsid w:val="00BF7E1E"/>
    <w:rsid w:val="00C015F1"/>
    <w:rsid w:val="00C01F33"/>
    <w:rsid w:val="00C028E6"/>
    <w:rsid w:val="00C02BB5"/>
    <w:rsid w:val="00C02BE1"/>
    <w:rsid w:val="00C02CC6"/>
    <w:rsid w:val="00C040F7"/>
    <w:rsid w:val="00C044AB"/>
    <w:rsid w:val="00C0505B"/>
    <w:rsid w:val="00C05706"/>
    <w:rsid w:val="00C06A44"/>
    <w:rsid w:val="00C0719F"/>
    <w:rsid w:val="00C07377"/>
    <w:rsid w:val="00C10478"/>
    <w:rsid w:val="00C10A26"/>
    <w:rsid w:val="00C10CF2"/>
    <w:rsid w:val="00C11A23"/>
    <w:rsid w:val="00C12107"/>
    <w:rsid w:val="00C13A4F"/>
    <w:rsid w:val="00C14D4B"/>
    <w:rsid w:val="00C154BB"/>
    <w:rsid w:val="00C15875"/>
    <w:rsid w:val="00C16028"/>
    <w:rsid w:val="00C16A34"/>
    <w:rsid w:val="00C170B6"/>
    <w:rsid w:val="00C17EDA"/>
    <w:rsid w:val="00C21261"/>
    <w:rsid w:val="00C2281D"/>
    <w:rsid w:val="00C235BE"/>
    <w:rsid w:val="00C25028"/>
    <w:rsid w:val="00C25467"/>
    <w:rsid w:val="00C279B5"/>
    <w:rsid w:val="00C27C45"/>
    <w:rsid w:val="00C304DE"/>
    <w:rsid w:val="00C306A9"/>
    <w:rsid w:val="00C3106D"/>
    <w:rsid w:val="00C31227"/>
    <w:rsid w:val="00C31B32"/>
    <w:rsid w:val="00C32DCF"/>
    <w:rsid w:val="00C34C9D"/>
    <w:rsid w:val="00C34F39"/>
    <w:rsid w:val="00C3719D"/>
    <w:rsid w:val="00C37CB2"/>
    <w:rsid w:val="00C4316F"/>
    <w:rsid w:val="00C473A5"/>
    <w:rsid w:val="00C502DB"/>
    <w:rsid w:val="00C50546"/>
    <w:rsid w:val="00C5139E"/>
    <w:rsid w:val="00C516BE"/>
    <w:rsid w:val="00C528D1"/>
    <w:rsid w:val="00C5419E"/>
    <w:rsid w:val="00C54995"/>
    <w:rsid w:val="00C54A17"/>
    <w:rsid w:val="00C54B41"/>
    <w:rsid w:val="00C54D41"/>
    <w:rsid w:val="00C55A78"/>
    <w:rsid w:val="00C56493"/>
    <w:rsid w:val="00C56A35"/>
    <w:rsid w:val="00C57830"/>
    <w:rsid w:val="00C60783"/>
    <w:rsid w:val="00C627DC"/>
    <w:rsid w:val="00C62E32"/>
    <w:rsid w:val="00C64672"/>
    <w:rsid w:val="00C652E1"/>
    <w:rsid w:val="00C65379"/>
    <w:rsid w:val="00C66A92"/>
    <w:rsid w:val="00C6757E"/>
    <w:rsid w:val="00C6763B"/>
    <w:rsid w:val="00C70397"/>
    <w:rsid w:val="00C70697"/>
    <w:rsid w:val="00C71626"/>
    <w:rsid w:val="00C72093"/>
    <w:rsid w:val="00C72EF4"/>
    <w:rsid w:val="00C73BD1"/>
    <w:rsid w:val="00C744FE"/>
    <w:rsid w:val="00C7452B"/>
    <w:rsid w:val="00C75D2F"/>
    <w:rsid w:val="00C767BE"/>
    <w:rsid w:val="00C76E3C"/>
    <w:rsid w:val="00C76F2C"/>
    <w:rsid w:val="00C77B90"/>
    <w:rsid w:val="00C80920"/>
    <w:rsid w:val="00C81568"/>
    <w:rsid w:val="00C8159B"/>
    <w:rsid w:val="00C83321"/>
    <w:rsid w:val="00C836D8"/>
    <w:rsid w:val="00C83BE5"/>
    <w:rsid w:val="00C852C4"/>
    <w:rsid w:val="00C85BC2"/>
    <w:rsid w:val="00C86948"/>
    <w:rsid w:val="00C873B1"/>
    <w:rsid w:val="00C875B2"/>
    <w:rsid w:val="00C90278"/>
    <w:rsid w:val="00C9027A"/>
    <w:rsid w:val="00C9068E"/>
    <w:rsid w:val="00C93814"/>
    <w:rsid w:val="00C93C4B"/>
    <w:rsid w:val="00C9449D"/>
    <w:rsid w:val="00C944AB"/>
    <w:rsid w:val="00C946CB"/>
    <w:rsid w:val="00C95B40"/>
    <w:rsid w:val="00C964B0"/>
    <w:rsid w:val="00C9670A"/>
    <w:rsid w:val="00C97630"/>
    <w:rsid w:val="00CA0C75"/>
    <w:rsid w:val="00CA0E56"/>
    <w:rsid w:val="00CA17BA"/>
    <w:rsid w:val="00CA1ED8"/>
    <w:rsid w:val="00CA54DA"/>
    <w:rsid w:val="00CA67C8"/>
    <w:rsid w:val="00CB0E9B"/>
    <w:rsid w:val="00CB1F63"/>
    <w:rsid w:val="00CB2C0D"/>
    <w:rsid w:val="00CB37C5"/>
    <w:rsid w:val="00CB3AFC"/>
    <w:rsid w:val="00CB4FC0"/>
    <w:rsid w:val="00CB7170"/>
    <w:rsid w:val="00CC040E"/>
    <w:rsid w:val="00CC111F"/>
    <w:rsid w:val="00CC1572"/>
    <w:rsid w:val="00CC2011"/>
    <w:rsid w:val="00CC3EA0"/>
    <w:rsid w:val="00CC46C4"/>
    <w:rsid w:val="00CC7B45"/>
    <w:rsid w:val="00CC7CDF"/>
    <w:rsid w:val="00CD0448"/>
    <w:rsid w:val="00CD0977"/>
    <w:rsid w:val="00CD0C87"/>
    <w:rsid w:val="00CD1188"/>
    <w:rsid w:val="00CD24CA"/>
    <w:rsid w:val="00CD2D0D"/>
    <w:rsid w:val="00CD2ED1"/>
    <w:rsid w:val="00CD337B"/>
    <w:rsid w:val="00CD3B01"/>
    <w:rsid w:val="00CD465E"/>
    <w:rsid w:val="00CE0424"/>
    <w:rsid w:val="00CE0BBF"/>
    <w:rsid w:val="00CE0BF7"/>
    <w:rsid w:val="00CE110E"/>
    <w:rsid w:val="00CE1CCE"/>
    <w:rsid w:val="00CE25E5"/>
    <w:rsid w:val="00CE43AE"/>
    <w:rsid w:val="00CE4A2E"/>
    <w:rsid w:val="00CE50CF"/>
    <w:rsid w:val="00CE7561"/>
    <w:rsid w:val="00CE7EE4"/>
    <w:rsid w:val="00CF08A4"/>
    <w:rsid w:val="00CF1354"/>
    <w:rsid w:val="00CF1572"/>
    <w:rsid w:val="00CF2AD7"/>
    <w:rsid w:val="00CF2FCD"/>
    <w:rsid w:val="00CF329C"/>
    <w:rsid w:val="00CF3B1F"/>
    <w:rsid w:val="00CF3B69"/>
    <w:rsid w:val="00CF3BF6"/>
    <w:rsid w:val="00CF3F81"/>
    <w:rsid w:val="00CF47E8"/>
    <w:rsid w:val="00CF5353"/>
    <w:rsid w:val="00CF625B"/>
    <w:rsid w:val="00CF687E"/>
    <w:rsid w:val="00D01382"/>
    <w:rsid w:val="00D0256F"/>
    <w:rsid w:val="00D0349B"/>
    <w:rsid w:val="00D03743"/>
    <w:rsid w:val="00D03759"/>
    <w:rsid w:val="00D03922"/>
    <w:rsid w:val="00D0745A"/>
    <w:rsid w:val="00D10249"/>
    <w:rsid w:val="00D115C3"/>
    <w:rsid w:val="00D11897"/>
    <w:rsid w:val="00D12D3A"/>
    <w:rsid w:val="00D13135"/>
    <w:rsid w:val="00D13E4E"/>
    <w:rsid w:val="00D1534B"/>
    <w:rsid w:val="00D1585F"/>
    <w:rsid w:val="00D1633C"/>
    <w:rsid w:val="00D169D5"/>
    <w:rsid w:val="00D20B95"/>
    <w:rsid w:val="00D20F57"/>
    <w:rsid w:val="00D215FA"/>
    <w:rsid w:val="00D21882"/>
    <w:rsid w:val="00D2235A"/>
    <w:rsid w:val="00D232A9"/>
    <w:rsid w:val="00D239A7"/>
    <w:rsid w:val="00D23F47"/>
    <w:rsid w:val="00D252F0"/>
    <w:rsid w:val="00D25FBC"/>
    <w:rsid w:val="00D261F5"/>
    <w:rsid w:val="00D262CD"/>
    <w:rsid w:val="00D3341B"/>
    <w:rsid w:val="00D34F9F"/>
    <w:rsid w:val="00D36E71"/>
    <w:rsid w:val="00D372D1"/>
    <w:rsid w:val="00D37D87"/>
    <w:rsid w:val="00D400B0"/>
    <w:rsid w:val="00D40270"/>
    <w:rsid w:val="00D40B33"/>
    <w:rsid w:val="00D40B7B"/>
    <w:rsid w:val="00D4170E"/>
    <w:rsid w:val="00D4318F"/>
    <w:rsid w:val="00D438BF"/>
    <w:rsid w:val="00D43E4D"/>
    <w:rsid w:val="00D440F8"/>
    <w:rsid w:val="00D44431"/>
    <w:rsid w:val="00D46FFE"/>
    <w:rsid w:val="00D47F23"/>
    <w:rsid w:val="00D527FB"/>
    <w:rsid w:val="00D52E28"/>
    <w:rsid w:val="00D54485"/>
    <w:rsid w:val="00D546FF"/>
    <w:rsid w:val="00D54FC8"/>
    <w:rsid w:val="00D55AD5"/>
    <w:rsid w:val="00D55FD1"/>
    <w:rsid w:val="00D576CA"/>
    <w:rsid w:val="00D61745"/>
    <w:rsid w:val="00D61AF5"/>
    <w:rsid w:val="00D6223C"/>
    <w:rsid w:val="00D6225D"/>
    <w:rsid w:val="00D62A3C"/>
    <w:rsid w:val="00D63FFD"/>
    <w:rsid w:val="00D64D51"/>
    <w:rsid w:val="00D652B5"/>
    <w:rsid w:val="00D66155"/>
    <w:rsid w:val="00D67741"/>
    <w:rsid w:val="00D67D33"/>
    <w:rsid w:val="00D702CF"/>
    <w:rsid w:val="00D708B0"/>
    <w:rsid w:val="00D7121A"/>
    <w:rsid w:val="00D72649"/>
    <w:rsid w:val="00D7281A"/>
    <w:rsid w:val="00D772F8"/>
    <w:rsid w:val="00D77B1D"/>
    <w:rsid w:val="00D8021F"/>
    <w:rsid w:val="00D80383"/>
    <w:rsid w:val="00D823C6"/>
    <w:rsid w:val="00D82FFB"/>
    <w:rsid w:val="00D8327F"/>
    <w:rsid w:val="00D83449"/>
    <w:rsid w:val="00D837BE"/>
    <w:rsid w:val="00D83D54"/>
    <w:rsid w:val="00D84CD4"/>
    <w:rsid w:val="00D855D3"/>
    <w:rsid w:val="00D85A5F"/>
    <w:rsid w:val="00D86CA3"/>
    <w:rsid w:val="00D86F07"/>
    <w:rsid w:val="00D871CE"/>
    <w:rsid w:val="00D877D6"/>
    <w:rsid w:val="00D90287"/>
    <w:rsid w:val="00D90636"/>
    <w:rsid w:val="00D910BA"/>
    <w:rsid w:val="00D911A6"/>
    <w:rsid w:val="00D9176B"/>
    <w:rsid w:val="00D9196D"/>
    <w:rsid w:val="00D92982"/>
    <w:rsid w:val="00D93B56"/>
    <w:rsid w:val="00D948C2"/>
    <w:rsid w:val="00D976F0"/>
    <w:rsid w:val="00DA1251"/>
    <w:rsid w:val="00DA1465"/>
    <w:rsid w:val="00DA192E"/>
    <w:rsid w:val="00DA22A1"/>
    <w:rsid w:val="00DA305E"/>
    <w:rsid w:val="00DA3DC9"/>
    <w:rsid w:val="00DA4E95"/>
    <w:rsid w:val="00DA5417"/>
    <w:rsid w:val="00DA56E8"/>
    <w:rsid w:val="00DA57CF"/>
    <w:rsid w:val="00DA76A8"/>
    <w:rsid w:val="00DB07D8"/>
    <w:rsid w:val="00DB0A9F"/>
    <w:rsid w:val="00DB14C1"/>
    <w:rsid w:val="00DB2891"/>
    <w:rsid w:val="00DB3592"/>
    <w:rsid w:val="00DB3720"/>
    <w:rsid w:val="00DB377D"/>
    <w:rsid w:val="00DC1251"/>
    <w:rsid w:val="00DC2CA8"/>
    <w:rsid w:val="00DC2D36"/>
    <w:rsid w:val="00DC2D73"/>
    <w:rsid w:val="00DC3459"/>
    <w:rsid w:val="00DC3654"/>
    <w:rsid w:val="00DC4700"/>
    <w:rsid w:val="00DC53EF"/>
    <w:rsid w:val="00DC575B"/>
    <w:rsid w:val="00DC6B4A"/>
    <w:rsid w:val="00DC6BC2"/>
    <w:rsid w:val="00DC7337"/>
    <w:rsid w:val="00DD4B5D"/>
    <w:rsid w:val="00DD4BFF"/>
    <w:rsid w:val="00DD597E"/>
    <w:rsid w:val="00DD61EB"/>
    <w:rsid w:val="00DD686E"/>
    <w:rsid w:val="00DD6FAF"/>
    <w:rsid w:val="00DE0215"/>
    <w:rsid w:val="00DE03F3"/>
    <w:rsid w:val="00DE2307"/>
    <w:rsid w:val="00DE30DA"/>
    <w:rsid w:val="00DE3369"/>
    <w:rsid w:val="00DE38DF"/>
    <w:rsid w:val="00DE49EE"/>
    <w:rsid w:val="00DE5608"/>
    <w:rsid w:val="00DE58D0"/>
    <w:rsid w:val="00DE5A90"/>
    <w:rsid w:val="00DE654F"/>
    <w:rsid w:val="00DF01EA"/>
    <w:rsid w:val="00DF026A"/>
    <w:rsid w:val="00DF0B6E"/>
    <w:rsid w:val="00DF15E0"/>
    <w:rsid w:val="00DF1BFC"/>
    <w:rsid w:val="00DF316A"/>
    <w:rsid w:val="00DF37A0"/>
    <w:rsid w:val="00DF37E3"/>
    <w:rsid w:val="00DF3A5A"/>
    <w:rsid w:val="00DF3C26"/>
    <w:rsid w:val="00DF3E1B"/>
    <w:rsid w:val="00DF440B"/>
    <w:rsid w:val="00DF5EE2"/>
    <w:rsid w:val="00E00108"/>
    <w:rsid w:val="00E00A0B"/>
    <w:rsid w:val="00E035B9"/>
    <w:rsid w:val="00E06488"/>
    <w:rsid w:val="00E06ABD"/>
    <w:rsid w:val="00E07E84"/>
    <w:rsid w:val="00E10D33"/>
    <w:rsid w:val="00E110E7"/>
    <w:rsid w:val="00E11B20"/>
    <w:rsid w:val="00E125ED"/>
    <w:rsid w:val="00E17FA2"/>
    <w:rsid w:val="00E20B1F"/>
    <w:rsid w:val="00E20F32"/>
    <w:rsid w:val="00E2108E"/>
    <w:rsid w:val="00E22330"/>
    <w:rsid w:val="00E24A56"/>
    <w:rsid w:val="00E25185"/>
    <w:rsid w:val="00E25F46"/>
    <w:rsid w:val="00E27A20"/>
    <w:rsid w:val="00E30B5A"/>
    <w:rsid w:val="00E30D47"/>
    <w:rsid w:val="00E3123D"/>
    <w:rsid w:val="00E31461"/>
    <w:rsid w:val="00E31D43"/>
    <w:rsid w:val="00E32608"/>
    <w:rsid w:val="00E32622"/>
    <w:rsid w:val="00E33412"/>
    <w:rsid w:val="00E34188"/>
    <w:rsid w:val="00E34B6E"/>
    <w:rsid w:val="00E35559"/>
    <w:rsid w:val="00E367EB"/>
    <w:rsid w:val="00E3723A"/>
    <w:rsid w:val="00E37860"/>
    <w:rsid w:val="00E401B3"/>
    <w:rsid w:val="00E42302"/>
    <w:rsid w:val="00E431B9"/>
    <w:rsid w:val="00E44286"/>
    <w:rsid w:val="00E446F1"/>
    <w:rsid w:val="00E4479A"/>
    <w:rsid w:val="00E45F09"/>
    <w:rsid w:val="00E46259"/>
    <w:rsid w:val="00E46886"/>
    <w:rsid w:val="00E47AEF"/>
    <w:rsid w:val="00E5125A"/>
    <w:rsid w:val="00E51856"/>
    <w:rsid w:val="00E53B75"/>
    <w:rsid w:val="00E54E3B"/>
    <w:rsid w:val="00E5545B"/>
    <w:rsid w:val="00E561A9"/>
    <w:rsid w:val="00E56ED9"/>
    <w:rsid w:val="00E57565"/>
    <w:rsid w:val="00E60117"/>
    <w:rsid w:val="00E60BC7"/>
    <w:rsid w:val="00E62658"/>
    <w:rsid w:val="00E63838"/>
    <w:rsid w:val="00E63BBA"/>
    <w:rsid w:val="00E64434"/>
    <w:rsid w:val="00E67C51"/>
    <w:rsid w:val="00E715E5"/>
    <w:rsid w:val="00E71C34"/>
    <w:rsid w:val="00E71D9D"/>
    <w:rsid w:val="00E72594"/>
    <w:rsid w:val="00E727B7"/>
    <w:rsid w:val="00E72EFC"/>
    <w:rsid w:val="00E72F38"/>
    <w:rsid w:val="00E74D79"/>
    <w:rsid w:val="00E758EC"/>
    <w:rsid w:val="00E75916"/>
    <w:rsid w:val="00E80ACA"/>
    <w:rsid w:val="00E821DE"/>
    <w:rsid w:val="00E8234C"/>
    <w:rsid w:val="00E83AA9"/>
    <w:rsid w:val="00E85654"/>
    <w:rsid w:val="00E85928"/>
    <w:rsid w:val="00E8723B"/>
    <w:rsid w:val="00E87822"/>
    <w:rsid w:val="00E90395"/>
    <w:rsid w:val="00E90886"/>
    <w:rsid w:val="00E90E49"/>
    <w:rsid w:val="00E9176B"/>
    <w:rsid w:val="00E917F9"/>
    <w:rsid w:val="00E9291C"/>
    <w:rsid w:val="00E92E6B"/>
    <w:rsid w:val="00E93FC6"/>
    <w:rsid w:val="00E93FFE"/>
    <w:rsid w:val="00E94F8A"/>
    <w:rsid w:val="00E96BDE"/>
    <w:rsid w:val="00E973D2"/>
    <w:rsid w:val="00EA1229"/>
    <w:rsid w:val="00EA177B"/>
    <w:rsid w:val="00EA194A"/>
    <w:rsid w:val="00EA7A41"/>
    <w:rsid w:val="00EB077B"/>
    <w:rsid w:val="00EB4EA2"/>
    <w:rsid w:val="00EB660A"/>
    <w:rsid w:val="00EB6D87"/>
    <w:rsid w:val="00EB7361"/>
    <w:rsid w:val="00EC24D5"/>
    <w:rsid w:val="00EC27B6"/>
    <w:rsid w:val="00EC27C6"/>
    <w:rsid w:val="00EC3099"/>
    <w:rsid w:val="00EC4207"/>
    <w:rsid w:val="00EC45AB"/>
    <w:rsid w:val="00EC5653"/>
    <w:rsid w:val="00EC6B83"/>
    <w:rsid w:val="00EC6D24"/>
    <w:rsid w:val="00EC71CE"/>
    <w:rsid w:val="00EC71CF"/>
    <w:rsid w:val="00EC72F4"/>
    <w:rsid w:val="00ED1006"/>
    <w:rsid w:val="00ED186E"/>
    <w:rsid w:val="00ED2831"/>
    <w:rsid w:val="00ED5BCA"/>
    <w:rsid w:val="00ED6DA6"/>
    <w:rsid w:val="00ED77EB"/>
    <w:rsid w:val="00ED7F88"/>
    <w:rsid w:val="00EE1DA8"/>
    <w:rsid w:val="00EE2729"/>
    <w:rsid w:val="00EE30EE"/>
    <w:rsid w:val="00EE35DA"/>
    <w:rsid w:val="00EE3873"/>
    <w:rsid w:val="00EE52A2"/>
    <w:rsid w:val="00EE6B0C"/>
    <w:rsid w:val="00EE7429"/>
    <w:rsid w:val="00EE7B59"/>
    <w:rsid w:val="00EF18FE"/>
    <w:rsid w:val="00EF19E3"/>
    <w:rsid w:val="00EF1E89"/>
    <w:rsid w:val="00EF4F6F"/>
    <w:rsid w:val="00EF5787"/>
    <w:rsid w:val="00EF60D0"/>
    <w:rsid w:val="00F00F43"/>
    <w:rsid w:val="00F00F62"/>
    <w:rsid w:val="00F01DB3"/>
    <w:rsid w:val="00F03DAF"/>
    <w:rsid w:val="00F03EA7"/>
    <w:rsid w:val="00F05216"/>
    <w:rsid w:val="00F0528D"/>
    <w:rsid w:val="00F06C67"/>
    <w:rsid w:val="00F06DFD"/>
    <w:rsid w:val="00F07070"/>
    <w:rsid w:val="00F071D1"/>
    <w:rsid w:val="00F07533"/>
    <w:rsid w:val="00F1006F"/>
    <w:rsid w:val="00F102B0"/>
    <w:rsid w:val="00F10629"/>
    <w:rsid w:val="00F1526C"/>
    <w:rsid w:val="00F15374"/>
    <w:rsid w:val="00F153DD"/>
    <w:rsid w:val="00F15FA5"/>
    <w:rsid w:val="00F209B7"/>
    <w:rsid w:val="00F21012"/>
    <w:rsid w:val="00F22263"/>
    <w:rsid w:val="00F22355"/>
    <w:rsid w:val="00F2376F"/>
    <w:rsid w:val="00F23F6D"/>
    <w:rsid w:val="00F243D8"/>
    <w:rsid w:val="00F24558"/>
    <w:rsid w:val="00F256D6"/>
    <w:rsid w:val="00F2626C"/>
    <w:rsid w:val="00F27DB3"/>
    <w:rsid w:val="00F30586"/>
    <w:rsid w:val="00F30828"/>
    <w:rsid w:val="00F30854"/>
    <w:rsid w:val="00F31013"/>
    <w:rsid w:val="00F313D6"/>
    <w:rsid w:val="00F349EE"/>
    <w:rsid w:val="00F374BA"/>
    <w:rsid w:val="00F376AE"/>
    <w:rsid w:val="00F40315"/>
    <w:rsid w:val="00F40F0C"/>
    <w:rsid w:val="00F416C3"/>
    <w:rsid w:val="00F41B27"/>
    <w:rsid w:val="00F4766C"/>
    <w:rsid w:val="00F47E6E"/>
    <w:rsid w:val="00F5037F"/>
    <w:rsid w:val="00F5060E"/>
    <w:rsid w:val="00F507D1"/>
    <w:rsid w:val="00F519CE"/>
    <w:rsid w:val="00F51ADA"/>
    <w:rsid w:val="00F54552"/>
    <w:rsid w:val="00F55A6C"/>
    <w:rsid w:val="00F569B8"/>
    <w:rsid w:val="00F60203"/>
    <w:rsid w:val="00F602F4"/>
    <w:rsid w:val="00F607C5"/>
    <w:rsid w:val="00F60DEA"/>
    <w:rsid w:val="00F6250C"/>
    <w:rsid w:val="00F6302A"/>
    <w:rsid w:val="00F63950"/>
    <w:rsid w:val="00F6459B"/>
    <w:rsid w:val="00F645B0"/>
    <w:rsid w:val="00F64C2B"/>
    <w:rsid w:val="00F651BE"/>
    <w:rsid w:val="00F67F53"/>
    <w:rsid w:val="00F703BE"/>
    <w:rsid w:val="00F71F69"/>
    <w:rsid w:val="00F727F8"/>
    <w:rsid w:val="00F72B72"/>
    <w:rsid w:val="00F730E6"/>
    <w:rsid w:val="00F73D8D"/>
    <w:rsid w:val="00F746EE"/>
    <w:rsid w:val="00F74BB9"/>
    <w:rsid w:val="00F75073"/>
    <w:rsid w:val="00F75582"/>
    <w:rsid w:val="00F766B5"/>
    <w:rsid w:val="00F76700"/>
    <w:rsid w:val="00F76EFA"/>
    <w:rsid w:val="00F804BE"/>
    <w:rsid w:val="00F817CE"/>
    <w:rsid w:val="00F81DA8"/>
    <w:rsid w:val="00F831BB"/>
    <w:rsid w:val="00F83228"/>
    <w:rsid w:val="00F83538"/>
    <w:rsid w:val="00F837D2"/>
    <w:rsid w:val="00F8395B"/>
    <w:rsid w:val="00F8456C"/>
    <w:rsid w:val="00F859D8"/>
    <w:rsid w:val="00F866C5"/>
    <w:rsid w:val="00F868F5"/>
    <w:rsid w:val="00F9056A"/>
    <w:rsid w:val="00F90F8D"/>
    <w:rsid w:val="00F91F83"/>
    <w:rsid w:val="00F92782"/>
    <w:rsid w:val="00F92C84"/>
    <w:rsid w:val="00F9396B"/>
    <w:rsid w:val="00F93AA9"/>
    <w:rsid w:val="00F9426E"/>
    <w:rsid w:val="00F94810"/>
    <w:rsid w:val="00F96985"/>
    <w:rsid w:val="00F976B6"/>
    <w:rsid w:val="00F97838"/>
    <w:rsid w:val="00FA1B55"/>
    <w:rsid w:val="00FA1ED4"/>
    <w:rsid w:val="00FA2BB3"/>
    <w:rsid w:val="00FA58A6"/>
    <w:rsid w:val="00FA7851"/>
    <w:rsid w:val="00FB433C"/>
    <w:rsid w:val="00FB4C80"/>
    <w:rsid w:val="00FB4FA4"/>
    <w:rsid w:val="00FB6A6A"/>
    <w:rsid w:val="00FB7BC7"/>
    <w:rsid w:val="00FB7FFB"/>
    <w:rsid w:val="00FC119B"/>
    <w:rsid w:val="00FC1F38"/>
    <w:rsid w:val="00FC354E"/>
    <w:rsid w:val="00FC42FB"/>
    <w:rsid w:val="00FC4319"/>
    <w:rsid w:val="00FC4F80"/>
    <w:rsid w:val="00FC7164"/>
    <w:rsid w:val="00FC73F9"/>
    <w:rsid w:val="00FC7429"/>
    <w:rsid w:val="00FC76B9"/>
    <w:rsid w:val="00FD07F6"/>
    <w:rsid w:val="00FD155E"/>
    <w:rsid w:val="00FD1EC8"/>
    <w:rsid w:val="00FD1FF5"/>
    <w:rsid w:val="00FD47ED"/>
    <w:rsid w:val="00FD4A9C"/>
    <w:rsid w:val="00FD6FAE"/>
    <w:rsid w:val="00FD74DB"/>
    <w:rsid w:val="00FD7660"/>
    <w:rsid w:val="00FE052A"/>
    <w:rsid w:val="00FE0655"/>
    <w:rsid w:val="00FE1E9D"/>
    <w:rsid w:val="00FE2085"/>
    <w:rsid w:val="00FE2365"/>
    <w:rsid w:val="00FE37D7"/>
    <w:rsid w:val="00FE4976"/>
    <w:rsid w:val="00FE4C7B"/>
    <w:rsid w:val="00FE7336"/>
    <w:rsid w:val="00FE787C"/>
    <w:rsid w:val="00FF0E82"/>
    <w:rsid w:val="00FF147D"/>
    <w:rsid w:val="00FF45A5"/>
    <w:rsid w:val="00FF4F0F"/>
    <w:rsid w:val="00FF5A83"/>
    <w:rsid w:val="00FF5C91"/>
    <w:rsid w:val="00FF6DD9"/>
    <w:rsid w:val="00FF6E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46B188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G Times (WN)" w:eastAsia="Times New Roman" w:hAnsi="CG Times (WN)" w:cs="Times New Roman"/>
        <w:lang w:val="en-GB" w:eastAsia="en-GB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99"/>
    <w:lsdException w:name="annotation text" w:uiPriority="99" w:qFormat="1"/>
    <w:lsdException w:name="footer" w:uiPriority="99"/>
    <w:lsdException w:name="caption" w:qFormat="1"/>
    <w:lsdException w:name="table of figures" w:uiPriority="99"/>
    <w:lsdException w:name="footnote reference" w:uiPriority="99"/>
    <w:lsdException w:name="annotation reference" w:uiPriority="99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uiPriority="1"/>
    <w:lsdException w:name="Body Text" w:uiPriority="99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iPriority="20" w:unhideWhenUsed="0" w:qFormat="1"/>
    <w:lsdException w:name="HTML Code" w:uiPriority="99"/>
    <w:lsdException w:name="annotation subject" w:uiPriority="99"/>
    <w:lsdException w:name="No List" w:uiPriority="99"/>
    <w:lsdException w:name="Balloon Tex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F090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Titre1">
    <w:name w:val="heading 1"/>
    <w:basedOn w:val="Normal"/>
    <w:next w:val="Normal"/>
    <w:link w:val="Titre1Car"/>
    <w:uiPriority w:val="9"/>
    <w:qFormat/>
    <w:rsid w:val="00B13A6C"/>
    <w:pPr>
      <w:keepNext/>
      <w:keepLines/>
      <w:numPr>
        <w:numId w:val="26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Titre2">
    <w:name w:val="heading 2"/>
    <w:basedOn w:val="Titre1"/>
    <w:next w:val="Normal"/>
    <w:link w:val="Titre2Car"/>
    <w:autoRedefine/>
    <w:uiPriority w:val="9"/>
    <w:qFormat/>
    <w:rsid w:val="00885C75"/>
    <w:pPr>
      <w:numPr>
        <w:ilvl w:val="1"/>
      </w:numPr>
      <w:spacing w:before="200"/>
      <w:outlineLvl w:val="1"/>
    </w:pPr>
    <w:rPr>
      <w:color w:val="auto"/>
      <w:lang w:val="en-GB" w:eastAsia="ja-JP"/>
    </w:rPr>
  </w:style>
  <w:style w:type="paragraph" w:styleId="Titre3">
    <w:name w:val="heading 3"/>
    <w:basedOn w:val="Titre2"/>
    <w:next w:val="Normal"/>
    <w:link w:val="Titre3Car"/>
    <w:qFormat/>
    <w:rsid w:val="008D00A5"/>
    <w:pPr>
      <w:numPr>
        <w:ilvl w:val="2"/>
      </w:numPr>
      <w:spacing w:before="120"/>
      <w:outlineLvl w:val="2"/>
    </w:pPr>
  </w:style>
  <w:style w:type="paragraph" w:styleId="Titre4">
    <w:name w:val="heading 4"/>
    <w:basedOn w:val="Titre3"/>
    <w:next w:val="Normal"/>
    <w:link w:val="Titre4Car"/>
    <w:qFormat/>
    <w:rsid w:val="008D00A5"/>
    <w:pPr>
      <w:numPr>
        <w:ilvl w:val="3"/>
      </w:numPr>
      <w:outlineLvl w:val="3"/>
    </w:pPr>
    <w:rPr>
      <w:sz w:val="24"/>
    </w:rPr>
  </w:style>
  <w:style w:type="paragraph" w:styleId="Titre5">
    <w:name w:val="heading 5"/>
    <w:basedOn w:val="Titre4"/>
    <w:next w:val="Normal"/>
    <w:link w:val="Titre5Car"/>
    <w:qFormat/>
    <w:rsid w:val="008D00A5"/>
    <w:pPr>
      <w:numPr>
        <w:ilvl w:val="4"/>
      </w:numPr>
      <w:outlineLvl w:val="4"/>
    </w:pPr>
    <w:rPr>
      <w:sz w:val="22"/>
    </w:rPr>
  </w:style>
  <w:style w:type="paragraph" w:styleId="Titre6">
    <w:name w:val="heading 6"/>
    <w:basedOn w:val="H6"/>
    <w:next w:val="Normal"/>
    <w:link w:val="Titre6Car"/>
    <w:qFormat/>
    <w:rsid w:val="008D00A5"/>
    <w:pPr>
      <w:numPr>
        <w:ilvl w:val="5"/>
      </w:numPr>
      <w:outlineLvl w:val="5"/>
    </w:pPr>
  </w:style>
  <w:style w:type="paragraph" w:styleId="Titre7">
    <w:name w:val="heading 7"/>
    <w:basedOn w:val="H6"/>
    <w:next w:val="Normal"/>
    <w:link w:val="Titre7Car"/>
    <w:qFormat/>
    <w:rsid w:val="008D00A5"/>
    <w:pPr>
      <w:numPr>
        <w:ilvl w:val="6"/>
      </w:numPr>
      <w:outlineLvl w:val="6"/>
    </w:pPr>
  </w:style>
  <w:style w:type="paragraph" w:styleId="Titre8">
    <w:name w:val="heading 8"/>
    <w:basedOn w:val="Titre1"/>
    <w:next w:val="Normal"/>
    <w:link w:val="Titre8Car"/>
    <w:qFormat/>
    <w:rsid w:val="008D00A5"/>
    <w:pPr>
      <w:numPr>
        <w:ilvl w:val="7"/>
      </w:numPr>
      <w:outlineLvl w:val="7"/>
    </w:pPr>
  </w:style>
  <w:style w:type="paragraph" w:styleId="Titre9">
    <w:name w:val="heading 9"/>
    <w:basedOn w:val="Titre8"/>
    <w:next w:val="Normal"/>
    <w:link w:val="Titre9Car"/>
    <w:qFormat/>
    <w:rsid w:val="008D00A5"/>
    <w:pPr>
      <w:numPr>
        <w:ilvl w:val="8"/>
      </w:numPr>
      <w:outlineLvl w:val="8"/>
    </w:pPr>
  </w:style>
  <w:style w:type="character" w:default="1" w:styleId="Policepardfaut">
    <w:name w:val="Default Paragraph Font"/>
    <w:uiPriority w:val="1"/>
    <w:semiHidden/>
    <w:unhideWhenUsed/>
    <w:rsid w:val="003F0901"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  <w:rsid w:val="003F0901"/>
  </w:style>
  <w:style w:type="paragraph" w:styleId="TM8">
    <w:name w:val="toc 8"/>
    <w:basedOn w:val="TM1"/>
    <w:uiPriority w:val="39"/>
    <w:rsid w:val="008D00A5"/>
    <w:pPr>
      <w:spacing w:before="180"/>
      <w:ind w:left="2693" w:hanging="2693"/>
    </w:pPr>
    <w:rPr>
      <w:b/>
    </w:rPr>
  </w:style>
  <w:style w:type="paragraph" w:styleId="TM1">
    <w:name w:val="toc 1"/>
    <w:uiPriority w:val="39"/>
    <w:rsid w:val="008D00A5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ja-JP"/>
    </w:rPr>
  </w:style>
  <w:style w:type="paragraph" w:customStyle="1" w:styleId="Figure">
    <w:name w:val="Figure"/>
    <w:basedOn w:val="Normal"/>
    <w:next w:val="Lgende"/>
    <w:rsid w:val="009E35DB"/>
    <w:pPr>
      <w:keepNext/>
      <w:keepLines/>
      <w:spacing w:before="180"/>
      <w:jc w:val="center"/>
    </w:pPr>
  </w:style>
  <w:style w:type="paragraph" w:styleId="Lgende">
    <w:name w:val="caption"/>
    <w:basedOn w:val="Normal"/>
    <w:next w:val="Normal"/>
    <w:link w:val="LgendeCar"/>
    <w:qFormat/>
    <w:rsid w:val="008D00A5"/>
    <w:pPr>
      <w:spacing w:before="120"/>
    </w:pPr>
    <w:rPr>
      <w:b/>
      <w:lang w:eastAsia="en-GB"/>
    </w:rPr>
  </w:style>
  <w:style w:type="paragraph" w:styleId="TM5">
    <w:name w:val="toc 5"/>
    <w:basedOn w:val="TM4"/>
    <w:uiPriority w:val="39"/>
    <w:rsid w:val="008D00A5"/>
    <w:pPr>
      <w:ind w:left="1701" w:hanging="1701"/>
    </w:pPr>
  </w:style>
  <w:style w:type="paragraph" w:styleId="TM4">
    <w:name w:val="toc 4"/>
    <w:basedOn w:val="TM3"/>
    <w:uiPriority w:val="39"/>
    <w:rsid w:val="008D00A5"/>
    <w:pPr>
      <w:ind w:left="1418" w:hanging="1418"/>
    </w:pPr>
  </w:style>
  <w:style w:type="paragraph" w:styleId="TM3">
    <w:name w:val="toc 3"/>
    <w:basedOn w:val="TM2"/>
    <w:uiPriority w:val="39"/>
    <w:rsid w:val="008D00A5"/>
    <w:pPr>
      <w:ind w:left="1134" w:hanging="1134"/>
    </w:pPr>
  </w:style>
  <w:style w:type="paragraph" w:styleId="TM2">
    <w:name w:val="toc 2"/>
    <w:basedOn w:val="TM1"/>
    <w:uiPriority w:val="39"/>
    <w:rsid w:val="008D00A5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8D00A5"/>
    <w:pPr>
      <w:ind w:left="284"/>
    </w:pPr>
  </w:style>
  <w:style w:type="paragraph" w:styleId="Index1">
    <w:name w:val="index 1"/>
    <w:basedOn w:val="Normal"/>
    <w:rsid w:val="008D00A5"/>
    <w:pPr>
      <w:keepLines/>
    </w:pPr>
  </w:style>
  <w:style w:type="paragraph" w:styleId="Explorateurdedocuments">
    <w:name w:val="Document Map"/>
    <w:basedOn w:val="Normal"/>
    <w:link w:val="ExplorateurdedocumentsCar"/>
    <w:rsid w:val="008D00A5"/>
    <w:pPr>
      <w:shd w:val="clear" w:color="auto" w:fill="000080"/>
    </w:pPr>
    <w:rPr>
      <w:rFonts w:ascii="Tahoma" w:hAnsi="Tahoma" w:cs="Tahoma"/>
    </w:rPr>
  </w:style>
  <w:style w:type="paragraph" w:styleId="Listenumros2">
    <w:name w:val="List Number 2"/>
    <w:basedOn w:val="Listenumros"/>
    <w:rsid w:val="003A70A4"/>
    <w:pPr>
      <w:numPr>
        <w:numId w:val="12"/>
      </w:numPr>
    </w:pPr>
  </w:style>
  <w:style w:type="paragraph" w:styleId="Listenumros">
    <w:name w:val="List Number"/>
    <w:basedOn w:val="Liste"/>
    <w:rsid w:val="003A70A4"/>
    <w:pPr>
      <w:numPr>
        <w:numId w:val="11"/>
      </w:numPr>
    </w:pPr>
    <w:rPr>
      <w:lang w:eastAsia="ja-JP"/>
    </w:rPr>
  </w:style>
  <w:style w:type="paragraph" w:styleId="Liste">
    <w:name w:val="List"/>
    <w:basedOn w:val="Corpsdetexte"/>
    <w:rsid w:val="008D00A5"/>
    <w:pPr>
      <w:ind w:left="568" w:hanging="284"/>
    </w:pPr>
  </w:style>
  <w:style w:type="paragraph" w:styleId="En-tte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"/>
    <w:link w:val="En-tteCar"/>
    <w:rsid w:val="008D00A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character" w:styleId="Appelnotedebasdep">
    <w:name w:val="footnote reference"/>
    <w:uiPriority w:val="99"/>
    <w:rsid w:val="008D00A5"/>
    <w:rPr>
      <w:b/>
      <w:position w:val="6"/>
      <w:sz w:val="16"/>
    </w:rPr>
  </w:style>
  <w:style w:type="paragraph" w:styleId="Notedebasdepage">
    <w:name w:val="footnote text"/>
    <w:basedOn w:val="Normal"/>
    <w:link w:val="NotedebasdepageCar"/>
    <w:uiPriority w:val="99"/>
    <w:rsid w:val="008D00A5"/>
    <w:pPr>
      <w:keepLines/>
      <w:ind w:left="454" w:hanging="454"/>
    </w:pPr>
    <w:rPr>
      <w:sz w:val="16"/>
    </w:rPr>
  </w:style>
  <w:style w:type="paragraph" w:customStyle="1" w:styleId="3GPPHeader">
    <w:name w:val="3GPP_Header"/>
    <w:basedOn w:val="Corpsdetexte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M9">
    <w:name w:val="toc 9"/>
    <w:basedOn w:val="TM8"/>
    <w:uiPriority w:val="39"/>
    <w:rsid w:val="008D00A5"/>
    <w:pPr>
      <w:ind w:left="1418" w:hanging="1418"/>
    </w:pPr>
  </w:style>
  <w:style w:type="paragraph" w:styleId="TM6">
    <w:name w:val="toc 6"/>
    <w:basedOn w:val="TM5"/>
    <w:next w:val="Normal"/>
    <w:uiPriority w:val="39"/>
    <w:rsid w:val="008D00A5"/>
    <w:pPr>
      <w:ind w:left="1985" w:hanging="1985"/>
    </w:pPr>
  </w:style>
  <w:style w:type="paragraph" w:styleId="TM7">
    <w:name w:val="toc 7"/>
    <w:basedOn w:val="TM6"/>
    <w:next w:val="Normal"/>
    <w:uiPriority w:val="39"/>
    <w:rsid w:val="008D00A5"/>
    <w:pPr>
      <w:ind w:left="2268" w:hanging="2268"/>
    </w:pPr>
  </w:style>
  <w:style w:type="paragraph" w:styleId="Listepuces2">
    <w:name w:val="List Bullet 2"/>
    <w:basedOn w:val="Listepuces"/>
    <w:rsid w:val="008D00A5"/>
    <w:pPr>
      <w:numPr>
        <w:numId w:val="7"/>
      </w:numPr>
    </w:pPr>
  </w:style>
  <w:style w:type="paragraph" w:styleId="Listepuces">
    <w:name w:val="List Bullet"/>
    <w:basedOn w:val="Liste"/>
    <w:rsid w:val="003A70A4"/>
    <w:pPr>
      <w:numPr>
        <w:numId w:val="6"/>
      </w:numPr>
    </w:pPr>
    <w:rPr>
      <w:lang w:eastAsia="ja-JP"/>
    </w:rPr>
  </w:style>
  <w:style w:type="paragraph" w:styleId="Listepuces3">
    <w:name w:val="List Bullet 3"/>
    <w:basedOn w:val="Listepuces2"/>
    <w:rsid w:val="008D00A5"/>
    <w:pPr>
      <w:numPr>
        <w:numId w:val="8"/>
      </w:numPr>
    </w:pPr>
  </w:style>
  <w:style w:type="paragraph" w:customStyle="1" w:styleId="EQ">
    <w:name w:val="EQ"/>
    <w:basedOn w:val="Normal"/>
    <w:next w:val="Normal"/>
    <w:rsid w:val="008D00A5"/>
    <w:pPr>
      <w:keepLines/>
      <w:tabs>
        <w:tab w:val="center" w:pos="4536"/>
        <w:tab w:val="right" w:pos="9072"/>
      </w:tabs>
    </w:pPr>
    <w:rPr>
      <w:noProof/>
    </w:rPr>
  </w:style>
  <w:style w:type="paragraph" w:styleId="Liste2">
    <w:name w:val="List 2"/>
    <w:basedOn w:val="Liste"/>
    <w:rsid w:val="003A70A4"/>
    <w:pPr>
      <w:ind w:left="851"/>
    </w:pPr>
    <w:rPr>
      <w:lang w:eastAsia="ja-JP"/>
    </w:rPr>
  </w:style>
  <w:style w:type="paragraph" w:styleId="Liste3">
    <w:name w:val="List 3"/>
    <w:basedOn w:val="Liste2"/>
    <w:rsid w:val="008D00A5"/>
    <w:pPr>
      <w:ind w:left="1135"/>
    </w:pPr>
  </w:style>
  <w:style w:type="paragraph" w:styleId="Liste4">
    <w:name w:val="List 4"/>
    <w:basedOn w:val="Liste3"/>
    <w:rsid w:val="008D00A5"/>
    <w:pPr>
      <w:ind w:left="1418"/>
    </w:pPr>
  </w:style>
  <w:style w:type="paragraph" w:styleId="Liste5">
    <w:name w:val="List 5"/>
    <w:basedOn w:val="Liste4"/>
    <w:rsid w:val="008D00A5"/>
    <w:pPr>
      <w:ind w:left="1702"/>
    </w:pPr>
  </w:style>
  <w:style w:type="paragraph" w:customStyle="1" w:styleId="EditorsNote">
    <w:name w:val="Editor's Note"/>
    <w:basedOn w:val="NO"/>
    <w:link w:val="EditorsNoteChar"/>
    <w:rsid w:val="008D00A5"/>
    <w:rPr>
      <w:color w:val="FF0000"/>
      <w:lang w:val="x-none" w:eastAsia="x-none"/>
    </w:rPr>
  </w:style>
  <w:style w:type="paragraph" w:styleId="Listepuces4">
    <w:name w:val="List Bullet 4"/>
    <w:basedOn w:val="Listepuces3"/>
    <w:rsid w:val="008D00A5"/>
    <w:pPr>
      <w:numPr>
        <w:numId w:val="9"/>
      </w:numPr>
    </w:pPr>
  </w:style>
  <w:style w:type="paragraph" w:styleId="Listepuces5">
    <w:name w:val="List Bullet 5"/>
    <w:basedOn w:val="Listepuces4"/>
    <w:rsid w:val="008D00A5"/>
    <w:pPr>
      <w:numPr>
        <w:numId w:val="10"/>
      </w:numPr>
    </w:pPr>
  </w:style>
  <w:style w:type="paragraph" w:styleId="Pieddepage">
    <w:name w:val="footer"/>
    <w:basedOn w:val="En-tte"/>
    <w:link w:val="PieddepageCar"/>
    <w:uiPriority w:val="99"/>
    <w:rsid w:val="008D00A5"/>
    <w:pPr>
      <w:jc w:val="center"/>
    </w:pPr>
    <w:rPr>
      <w:i/>
    </w:rPr>
  </w:style>
  <w:style w:type="paragraph" w:customStyle="1" w:styleId="Reference">
    <w:name w:val="Reference"/>
    <w:basedOn w:val="Corpsdetexte"/>
    <w:rsid w:val="009E35DB"/>
    <w:pPr>
      <w:numPr>
        <w:numId w:val="1"/>
      </w:numPr>
    </w:pPr>
  </w:style>
  <w:style w:type="paragraph" w:styleId="Textedebulles">
    <w:name w:val="Balloon Text"/>
    <w:basedOn w:val="Normal"/>
    <w:link w:val="TextedebullesCar"/>
    <w:uiPriority w:val="99"/>
    <w:rsid w:val="008D00A5"/>
    <w:rPr>
      <w:rFonts w:ascii="Segoe UI" w:hAnsi="Segoe UI" w:cs="Segoe UI"/>
      <w:sz w:val="18"/>
      <w:szCs w:val="18"/>
    </w:rPr>
  </w:style>
  <w:style w:type="character" w:styleId="Numrodepage">
    <w:name w:val="page number"/>
    <w:basedOn w:val="Policepardfaut"/>
    <w:rsid w:val="008D00A5"/>
  </w:style>
  <w:style w:type="paragraph" w:styleId="Corpsdetexte">
    <w:name w:val="Body Text"/>
    <w:basedOn w:val="Normal"/>
    <w:link w:val="CorpsdetexteCar"/>
    <w:uiPriority w:val="99"/>
    <w:rsid w:val="008D00A5"/>
    <w:rPr>
      <w:rFonts w:ascii="Arial" w:hAnsi="Arial"/>
    </w:rPr>
  </w:style>
  <w:style w:type="character" w:styleId="Lienhypertexte">
    <w:name w:val="Hyperlink"/>
    <w:uiPriority w:val="99"/>
    <w:rsid w:val="008D00A5"/>
    <w:rPr>
      <w:color w:val="0000FF"/>
      <w:u w:val="single"/>
    </w:rPr>
  </w:style>
  <w:style w:type="character" w:styleId="Lienhypertextesuivivisit">
    <w:name w:val="FollowedHyperlink"/>
    <w:unhideWhenUsed/>
    <w:rsid w:val="008D00A5"/>
    <w:rPr>
      <w:color w:val="800080"/>
      <w:u w:val="single"/>
    </w:rPr>
  </w:style>
  <w:style w:type="character" w:styleId="Marquedecommentaire">
    <w:name w:val="annotation reference"/>
    <w:uiPriority w:val="99"/>
    <w:qFormat/>
    <w:rsid w:val="008D00A5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qFormat/>
    <w:rsid w:val="008D00A5"/>
  </w:style>
  <w:style w:type="paragraph" w:styleId="Objetducommentaire">
    <w:name w:val="annotation subject"/>
    <w:basedOn w:val="Commentaire"/>
    <w:next w:val="Commentaire"/>
    <w:link w:val="ObjetducommentaireCar"/>
    <w:uiPriority w:val="99"/>
    <w:rsid w:val="008D00A5"/>
    <w:rPr>
      <w:b/>
      <w:bCs/>
    </w:rPr>
  </w:style>
  <w:style w:type="character" w:customStyle="1" w:styleId="Titre1Car">
    <w:name w:val="Titre 1 Car"/>
    <w:basedOn w:val="Policepardfaut"/>
    <w:link w:val="Titre1"/>
    <w:uiPriority w:val="9"/>
    <w:rsid w:val="00B13A6C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  <w:lang w:val="en-US" w:eastAsia="en-US"/>
    </w:rPr>
  </w:style>
  <w:style w:type="paragraph" w:customStyle="1" w:styleId="B1">
    <w:name w:val="B1"/>
    <w:basedOn w:val="Liste"/>
    <w:link w:val="B1Char1"/>
    <w:qFormat/>
    <w:rsid w:val="00230D18"/>
    <w:rPr>
      <w:rFonts w:ascii="Times New Roman" w:hAnsi="Times New Roman"/>
    </w:rPr>
  </w:style>
  <w:style w:type="paragraph" w:customStyle="1" w:styleId="B2">
    <w:name w:val="B2"/>
    <w:basedOn w:val="Liste2"/>
    <w:link w:val="B2Char"/>
    <w:qFormat/>
    <w:rsid w:val="00230D18"/>
    <w:rPr>
      <w:rFonts w:ascii="Times New Roman" w:hAnsi="Times New Roman"/>
    </w:rPr>
  </w:style>
  <w:style w:type="paragraph" w:customStyle="1" w:styleId="B3">
    <w:name w:val="B3"/>
    <w:basedOn w:val="Liste3"/>
    <w:link w:val="B3Char2"/>
    <w:rsid w:val="00230D18"/>
    <w:rPr>
      <w:rFonts w:ascii="Times New Roman" w:hAnsi="Times New Roman"/>
    </w:rPr>
  </w:style>
  <w:style w:type="paragraph" w:customStyle="1" w:styleId="B4">
    <w:name w:val="B4"/>
    <w:basedOn w:val="Liste4"/>
    <w:link w:val="B4Char"/>
    <w:rsid w:val="00230D18"/>
    <w:rPr>
      <w:rFonts w:ascii="Times New Roman" w:hAnsi="Times New Roman"/>
    </w:rPr>
  </w:style>
  <w:style w:type="paragraph" w:customStyle="1" w:styleId="Proposal">
    <w:name w:val="Proposal"/>
    <w:basedOn w:val="Corpsdetexte"/>
    <w:qFormat/>
    <w:rsid w:val="00A04F49"/>
    <w:pPr>
      <w:numPr>
        <w:numId w:val="2"/>
      </w:numPr>
      <w:tabs>
        <w:tab w:val="clear" w:pos="1304"/>
        <w:tab w:val="left" w:pos="1701"/>
      </w:tabs>
      <w:ind w:left="1701" w:hanging="1701"/>
    </w:pPr>
    <w:rPr>
      <w:b/>
      <w:bCs/>
    </w:rPr>
  </w:style>
  <w:style w:type="character" w:customStyle="1" w:styleId="CorpsdetexteCar">
    <w:name w:val="Corps de texte Car"/>
    <w:link w:val="Corpsdetexte"/>
    <w:uiPriority w:val="99"/>
    <w:rsid w:val="008D00A5"/>
    <w:rPr>
      <w:rFonts w:ascii="Arial" w:hAnsi="Arial"/>
      <w:lang w:eastAsia="zh-CN"/>
    </w:rPr>
  </w:style>
  <w:style w:type="paragraph" w:customStyle="1" w:styleId="B5">
    <w:name w:val="B5"/>
    <w:basedOn w:val="Liste5"/>
    <w:link w:val="B5Char"/>
    <w:rsid w:val="00230D18"/>
    <w:rPr>
      <w:rFonts w:ascii="Times New Roman" w:hAnsi="Times New Roman"/>
    </w:rPr>
  </w:style>
  <w:style w:type="paragraph" w:customStyle="1" w:styleId="EX">
    <w:name w:val="EX"/>
    <w:basedOn w:val="Normal"/>
    <w:rsid w:val="008D00A5"/>
    <w:pPr>
      <w:keepLines/>
      <w:ind w:left="1702" w:hanging="1418"/>
    </w:pPr>
  </w:style>
  <w:style w:type="paragraph" w:customStyle="1" w:styleId="EW">
    <w:name w:val="EW"/>
    <w:basedOn w:val="EX"/>
    <w:rsid w:val="008D00A5"/>
  </w:style>
  <w:style w:type="paragraph" w:customStyle="1" w:styleId="TAL">
    <w:name w:val="TAL"/>
    <w:basedOn w:val="Normal"/>
    <w:link w:val="TALCar"/>
    <w:rsid w:val="008D00A5"/>
    <w:pPr>
      <w:keepNext/>
      <w:keepLines/>
    </w:pPr>
    <w:rPr>
      <w:rFonts w:ascii="Arial" w:hAnsi="Arial"/>
      <w:sz w:val="18"/>
      <w:lang w:val="x-none" w:eastAsia="x-none"/>
    </w:rPr>
  </w:style>
  <w:style w:type="paragraph" w:customStyle="1" w:styleId="TAC">
    <w:name w:val="TAC"/>
    <w:basedOn w:val="TAL"/>
    <w:link w:val="TACChar"/>
    <w:qFormat/>
    <w:rsid w:val="008D00A5"/>
    <w:pPr>
      <w:jc w:val="center"/>
    </w:pPr>
  </w:style>
  <w:style w:type="paragraph" w:customStyle="1" w:styleId="TAH">
    <w:name w:val="TAH"/>
    <w:basedOn w:val="TAC"/>
    <w:link w:val="TAHCar"/>
    <w:qFormat/>
    <w:rsid w:val="008D00A5"/>
    <w:rPr>
      <w:b/>
    </w:rPr>
  </w:style>
  <w:style w:type="paragraph" w:customStyle="1" w:styleId="TAN">
    <w:name w:val="TAN"/>
    <w:basedOn w:val="TAL"/>
    <w:rsid w:val="008D00A5"/>
    <w:pPr>
      <w:ind w:left="851" w:hanging="851"/>
    </w:pPr>
  </w:style>
  <w:style w:type="paragraph" w:customStyle="1" w:styleId="TAR">
    <w:name w:val="TAR"/>
    <w:basedOn w:val="TAL"/>
    <w:rsid w:val="008D00A5"/>
    <w:pPr>
      <w:jc w:val="right"/>
    </w:pPr>
  </w:style>
  <w:style w:type="paragraph" w:customStyle="1" w:styleId="TH">
    <w:name w:val="TH"/>
    <w:basedOn w:val="Normal"/>
    <w:link w:val="THChar"/>
    <w:rsid w:val="008D00A5"/>
    <w:pPr>
      <w:keepNext/>
      <w:keepLines/>
      <w:spacing w:before="60"/>
      <w:jc w:val="center"/>
    </w:pPr>
    <w:rPr>
      <w:rFonts w:ascii="Arial" w:hAnsi="Arial"/>
      <w:b/>
      <w:lang w:val="x-none" w:eastAsia="x-none"/>
    </w:rPr>
  </w:style>
  <w:style w:type="paragraph" w:customStyle="1" w:styleId="TF">
    <w:name w:val="TF"/>
    <w:basedOn w:val="TH"/>
    <w:link w:val="TFChar"/>
    <w:rsid w:val="008D00A5"/>
    <w:pPr>
      <w:keepNext w:val="0"/>
      <w:spacing w:before="0" w:after="240"/>
    </w:pPr>
  </w:style>
  <w:style w:type="paragraph" w:customStyle="1" w:styleId="TT">
    <w:name w:val="TT"/>
    <w:basedOn w:val="Titre1"/>
    <w:next w:val="Normal"/>
    <w:rsid w:val="008D00A5"/>
    <w:pPr>
      <w:outlineLvl w:val="9"/>
    </w:pPr>
  </w:style>
  <w:style w:type="paragraph" w:customStyle="1" w:styleId="ZA">
    <w:name w:val="ZA"/>
    <w:rsid w:val="008D00A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ja-JP"/>
    </w:rPr>
  </w:style>
  <w:style w:type="paragraph" w:customStyle="1" w:styleId="ZB">
    <w:name w:val="ZB"/>
    <w:rsid w:val="008D00A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ja-JP"/>
    </w:rPr>
  </w:style>
  <w:style w:type="paragraph" w:customStyle="1" w:styleId="ZD">
    <w:name w:val="ZD"/>
    <w:rsid w:val="008D00A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ja-JP"/>
    </w:rPr>
  </w:style>
  <w:style w:type="paragraph" w:customStyle="1" w:styleId="ZG">
    <w:name w:val="ZG"/>
    <w:rsid w:val="008D00A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character" w:customStyle="1" w:styleId="ZGSM">
    <w:name w:val="ZGSM"/>
    <w:rsid w:val="008D00A5"/>
  </w:style>
  <w:style w:type="paragraph" w:customStyle="1" w:styleId="ZH">
    <w:name w:val="ZH"/>
    <w:rsid w:val="008D00A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ja-JP"/>
    </w:rPr>
  </w:style>
  <w:style w:type="paragraph" w:customStyle="1" w:styleId="ZT">
    <w:name w:val="ZT"/>
    <w:rsid w:val="008D00A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eastAsia="ja-JP"/>
    </w:rPr>
  </w:style>
  <w:style w:type="paragraph" w:customStyle="1" w:styleId="ZTD">
    <w:name w:val="ZTD"/>
    <w:basedOn w:val="ZB"/>
    <w:rsid w:val="008D00A5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8D00A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paragraph" w:customStyle="1" w:styleId="ZV">
    <w:name w:val="ZV"/>
    <w:basedOn w:val="ZU"/>
    <w:rsid w:val="008D00A5"/>
    <w:pPr>
      <w:framePr w:wrap="notBeside" w:y="16161"/>
    </w:pPr>
  </w:style>
  <w:style w:type="paragraph" w:customStyle="1" w:styleId="FP">
    <w:name w:val="FP"/>
    <w:basedOn w:val="Normal"/>
    <w:rsid w:val="008D00A5"/>
  </w:style>
  <w:style w:type="paragraph" w:customStyle="1" w:styleId="Observation">
    <w:name w:val="Observation"/>
    <w:basedOn w:val="Proposal"/>
    <w:qFormat/>
    <w:rsid w:val="008D00A5"/>
    <w:pPr>
      <w:numPr>
        <w:numId w:val="4"/>
      </w:numPr>
      <w:ind w:left="1701" w:hanging="1701"/>
    </w:pPr>
    <w:rPr>
      <w:lang w:eastAsia="ja-JP"/>
    </w:rPr>
  </w:style>
  <w:style w:type="paragraph" w:styleId="Tabledesillustrations">
    <w:name w:val="table of figures"/>
    <w:basedOn w:val="Corpsdetexte"/>
    <w:next w:val="Normal"/>
    <w:uiPriority w:val="99"/>
    <w:rsid w:val="006F6582"/>
    <w:pPr>
      <w:ind w:left="1701" w:hanging="1701"/>
    </w:pPr>
    <w:rPr>
      <w:b/>
    </w:rPr>
  </w:style>
  <w:style w:type="character" w:customStyle="1" w:styleId="B1Char1">
    <w:name w:val="B1 Char1"/>
    <w:link w:val="B1"/>
    <w:qFormat/>
    <w:rsid w:val="00230D18"/>
    <w:rPr>
      <w:rFonts w:ascii="Times New Roman" w:hAnsi="Times New Roman"/>
      <w:lang w:eastAsia="zh-CN"/>
    </w:rPr>
  </w:style>
  <w:style w:type="character" w:customStyle="1" w:styleId="B2Char">
    <w:name w:val="B2 Char"/>
    <w:link w:val="B2"/>
    <w:qFormat/>
    <w:rsid w:val="00230D18"/>
    <w:rPr>
      <w:rFonts w:ascii="Times New Roman" w:hAnsi="Times New Roman"/>
      <w:lang w:eastAsia="ja-JP"/>
    </w:rPr>
  </w:style>
  <w:style w:type="character" w:customStyle="1" w:styleId="B3Char2">
    <w:name w:val="B3 Char2"/>
    <w:link w:val="B3"/>
    <w:qFormat/>
    <w:rsid w:val="00230D18"/>
    <w:rPr>
      <w:rFonts w:ascii="Times New Roman" w:hAnsi="Times New Roman"/>
      <w:lang w:eastAsia="ja-JP"/>
    </w:rPr>
  </w:style>
  <w:style w:type="character" w:customStyle="1" w:styleId="B4Char">
    <w:name w:val="B4 Char"/>
    <w:link w:val="B4"/>
    <w:rsid w:val="00230D18"/>
    <w:rPr>
      <w:rFonts w:ascii="Times New Roman" w:hAnsi="Times New Roman"/>
      <w:lang w:eastAsia="ja-JP"/>
    </w:rPr>
  </w:style>
  <w:style w:type="character" w:customStyle="1" w:styleId="B5Char">
    <w:name w:val="B5 Char"/>
    <w:link w:val="B5"/>
    <w:rsid w:val="00230D18"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rsid w:val="008D00A5"/>
    <w:pPr>
      <w:ind w:left="1985"/>
    </w:pPr>
  </w:style>
  <w:style w:type="character" w:customStyle="1" w:styleId="B6Char">
    <w:name w:val="B6 Char"/>
    <w:link w:val="B6"/>
    <w:rsid w:val="008D00A5"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rsid w:val="008D00A5"/>
    <w:pPr>
      <w:ind w:left="2269"/>
    </w:pPr>
  </w:style>
  <w:style w:type="character" w:customStyle="1" w:styleId="B7Char">
    <w:name w:val="B7 Char"/>
    <w:basedOn w:val="B6Char"/>
    <w:link w:val="B7"/>
    <w:rsid w:val="008D00A5"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rsid w:val="008D00A5"/>
    <w:pPr>
      <w:ind w:left="2552"/>
    </w:pPr>
  </w:style>
  <w:style w:type="character" w:customStyle="1" w:styleId="TextedebullesCar">
    <w:name w:val="Texte de bulles Car"/>
    <w:link w:val="Textedebulles"/>
    <w:uiPriority w:val="99"/>
    <w:rsid w:val="008D00A5"/>
    <w:rPr>
      <w:rFonts w:ascii="Segoe UI" w:hAnsi="Segoe UI" w:cs="Segoe UI"/>
      <w:sz w:val="18"/>
      <w:szCs w:val="18"/>
      <w:lang w:eastAsia="ja-JP"/>
    </w:rPr>
  </w:style>
  <w:style w:type="character" w:customStyle="1" w:styleId="CommentaireCar">
    <w:name w:val="Commentaire Car"/>
    <w:link w:val="Commentaire"/>
    <w:uiPriority w:val="99"/>
    <w:qFormat/>
    <w:rsid w:val="008D00A5"/>
    <w:rPr>
      <w:rFonts w:ascii="Times New Roman" w:hAnsi="Times New Roman"/>
      <w:lang w:eastAsia="ja-JP"/>
    </w:rPr>
  </w:style>
  <w:style w:type="character" w:customStyle="1" w:styleId="ObjetducommentaireCar">
    <w:name w:val="Objet du commentaire Car"/>
    <w:link w:val="Objetducommentaire"/>
    <w:uiPriority w:val="99"/>
    <w:rsid w:val="008D00A5"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rsid w:val="008D00A5"/>
    <w:pPr>
      <w:spacing w:after="120"/>
    </w:pPr>
    <w:rPr>
      <w:rFonts w:ascii="Arial" w:hAnsi="Arial"/>
      <w:lang w:eastAsia="ko-KR"/>
    </w:rPr>
  </w:style>
  <w:style w:type="character" w:customStyle="1" w:styleId="CRCoverPageZchn">
    <w:name w:val="CR Cover Page Zchn"/>
    <w:link w:val="CRCoverPage"/>
    <w:rsid w:val="008D00A5"/>
    <w:rPr>
      <w:rFonts w:ascii="Arial" w:hAnsi="Arial"/>
      <w:lang w:eastAsia="ko-KR"/>
    </w:rPr>
  </w:style>
  <w:style w:type="paragraph" w:customStyle="1" w:styleId="Doc-text2">
    <w:name w:val="Doc-text2"/>
    <w:basedOn w:val="Normal"/>
    <w:link w:val="Doc-text2Char"/>
    <w:qFormat/>
    <w:rsid w:val="008D00A5"/>
    <w:pPr>
      <w:tabs>
        <w:tab w:val="left" w:pos="1622"/>
      </w:tabs>
      <w:ind w:left="1622" w:hanging="363"/>
    </w:pPr>
    <w:rPr>
      <w:rFonts w:ascii="Arial" w:eastAsia="MS Mincho" w:hAnsi="Arial"/>
      <w:szCs w:val="24"/>
      <w:lang w:val="x-none" w:eastAsia="x-none"/>
    </w:rPr>
  </w:style>
  <w:style w:type="character" w:customStyle="1" w:styleId="Doc-text2Char">
    <w:name w:val="Doc-text2 Char"/>
    <w:link w:val="Doc-text2"/>
    <w:locked/>
    <w:rsid w:val="008D00A5"/>
    <w:rPr>
      <w:rFonts w:ascii="Arial" w:eastAsia="MS Mincho" w:hAnsi="Arial"/>
      <w:szCs w:val="24"/>
      <w:lang w:val="x-none" w:eastAsia="x-none"/>
    </w:rPr>
  </w:style>
  <w:style w:type="character" w:customStyle="1" w:styleId="ExplorateurdedocumentsCar">
    <w:name w:val="Explorateur de documents Car"/>
    <w:link w:val="Explorateurdedocuments"/>
    <w:rsid w:val="008D00A5"/>
    <w:rPr>
      <w:rFonts w:ascii="Tahoma" w:hAnsi="Tahoma" w:cs="Tahoma"/>
      <w:shd w:val="clear" w:color="auto" w:fill="000080"/>
      <w:lang w:eastAsia="ja-JP"/>
    </w:rPr>
  </w:style>
  <w:style w:type="paragraph" w:customStyle="1" w:styleId="NO">
    <w:name w:val="NO"/>
    <w:basedOn w:val="Normal"/>
    <w:link w:val="NOChar"/>
    <w:rsid w:val="008D00A5"/>
    <w:pPr>
      <w:keepLines/>
      <w:ind w:left="1135" w:hanging="851"/>
    </w:pPr>
  </w:style>
  <w:style w:type="character" w:customStyle="1" w:styleId="NOChar">
    <w:name w:val="NO Char"/>
    <w:link w:val="NO"/>
    <w:qFormat/>
    <w:rsid w:val="008D00A5"/>
    <w:rPr>
      <w:rFonts w:ascii="Times New Roman" w:hAnsi="Times New Roman"/>
      <w:lang w:eastAsia="ja-JP"/>
    </w:rPr>
  </w:style>
  <w:style w:type="character" w:customStyle="1" w:styleId="EditorsNoteChar">
    <w:name w:val="Editor's Note Char"/>
    <w:link w:val="EditorsNote"/>
    <w:rsid w:val="008D00A5"/>
    <w:rPr>
      <w:rFonts w:ascii="Times New Roman" w:hAnsi="Times New Roman"/>
      <w:color w:val="FF0000"/>
      <w:lang w:val="x-none" w:eastAsia="x-none"/>
    </w:rPr>
  </w:style>
  <w:style w:type="paragraph" w:customStyle="1" w:styleId="EmailDiscussion">
    <w:name w:val="EmailDiscussion"/>
    <w:basedOn w:val="Normal"/>
    <w:next w:val="Normal"/>
    <w:rsid w:val="008D00A5"/>
    <w:pPr>
      <w:numPr>
        <w:numId w:val="5"/>
      </w:numPr>
      <w:spacing w:before="40"/>
    </w:pPr>
    <w:rPr>
      <w:rFonts w:ascii="Arial" w:eastAsia="MS Mincho" w:hAnsi="Arial"/>
      <w:b/>
      <w:szCs w:val="24"/>
      <w:lang w:eastAsia="en-GB"/>
    </w:rPr>
  </w:style>
  <w:style w:type="character" w:styleId="Accentuation">
    <w:name w:val="Emphasis"/>
    <w:uiPriority w:val="20"/>
    <w:qFormat/>
    <w:rsid w:val="008D00A5"/>
    <w:rPr>
      <w:i/>
      <w:iCs/>
    </w:rPr>
  </w:style>
  <w:style w:type="paragraph" w:customStyle="1" w:styleId="FigureTitle">
    <w:name w:val="Figure_Title"/>
    <w:basedOn w:val="Normal"/>
    <w:next w:val="Normal"/>
    <w:rsid w:val="008D00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  <w:lang w:eastAsia="en-GB"/>
    </w:rPr>
  </w:style>
  <w:style w:type="character" w:customStyle="1" w:styleId="En-tteCar">
    <w:name w:val="En-tête Car"/>
    <w:aliases w:val="header odd Car,header Car,header odd1 Car,header odd2 Car,header odd3 Car,header odd4 Car,header odd5 Car,header odd6 Car,header1 Car,header2 Car,header3 Car,header odd11 Car,header odd21 Car,header odd7 Car,header4 Car,header odd8 Car"/>
    <w:link w:val="En-tte"/>
    <w:rsid w:val="008D00A5"/>
    <w:rPr>
      <w:rFonts w:ascii="Arial" w:hAnsi="Arial"/>
      <w:b/>
      <w:noProof/>
      <w:sz w:val="18"/>
      <w:lang w:eastAsia="ja-JP"/>
    </w:rPr>
  </w:style>
  <w:style w:type="character" w:customStyle="1" w:styleId="PieddepageCar">
    <w:name w:val="Pied de page Car"/>
    <w:link w:val="Pieddepage"/>
    <w:uiPriority w:val="99"/>
    <w:rsid w:val="008D00A5"/>
    <w:rPr>
      <w:rFonts w:ascii="Arial" w:hAnsi="Arial"/>
      <w:b/>
      <w:i/>
      <w:noProof/>
      <w:sz w:val="18"/>
      <w:lang w:eastAsia="ja-JP"/>
    </w:rPr>
  </w:style>
  <w:style w:type="character" w:customStyle="1" w:styleId="NotedebasdepageCar">
    <w:name w:val="Note de bas de page Car"/>
    <w:link w:val="Notedebasdepage"/>
    <w:uiPriority w:val="99"/>
    <w:rsid w:val="008D00A5"/>
    <w:rPr>
      <w:rFonts w:ascii="Times New Roman" w:hAnsi="Times New Roman"/>
      <w:sz w:val="16"/>
      <w:lang w:eastAsia="ja-JP"/>
    </w:rPr>
  </w:style>
  <w:style w:type="paragraph" w:customStyle="1" w:styleId="Guidance">
    <w:name w:val="Guidance"/>
    <w:basedOn w:val="Normal"/>
    <w:rsid w:val="008D00A5"/>
    <w:rPr>
      <w:i/>
      <w:color w:val="0000FF"/>
    </w:rPr>
  </w:style>
  <w:style w:type="character" w:customStyle="1" w:styleId="Titre2Car">
    <w:name w:val="Titre 2 Car"/>
    <w:link w:val="Titre2"/>
    <w:uiPriority w:val="9"/>
    <w:rsid w:val="00885C75"/>
    <w:rPr>
      <w:rFonts w:asciiTheme="majorHAnsi" w:eastAsiaTheme="majorEastAsia" w:hAnsiTheme="majorHAnsi" w:cstheme="majorBidi"/>
      <w:b/>
      <w:bCs/>
      <w:sz w:val="28"/>
      <w:szCs w:val="28"/>
      <w:lang w:eastAsia="ja-JP"/>
    </w:rPr>
  </w:style>
  <w:style w:type="character" w:customStyle="1" w:styleId="Titre3Car">
    <w:name w:val="Titre 3 Car"/>
    <w:link w:val="Titre3"/>
    <w:rsid w:val="008D00A5"/>
    <w:rPr>
      <w:rFonts w:asciiTheme="majorHAnsi" w:eastAsiaTheme="majorEastAsia" w:hAnsiTheme="majorHAnsi" w:cstheme="majorBidi"/>
      <w:b/>
      <w:bCs/>
      <w:sz w:val="28"/>
      <w:szCs w:val="28"/>
      <w:lang w:eastAsia="ja-JP"/>
    </w:rPr>
  </w:style>
  <w:style w:type="character" w:customStyle="1" w:styleId="Titre4Car">
    <w:name w:val="Titre 4 Car"/>
    <w:link w:val="Titre4"/>
    <w:rsid w:val="008D00A5"/>
    <w:rPr>
      <w:rFonts w:asciiTheme="majorHAnsi" w:eastAsiaTheme="majorEastAsia" w:hAnsiTheme="majorHAnsi" w:cstheme="majorBidi"/>
      <w:b/>
      <w:bCs/>
      <w:sz w:val="24"/>
      <w:szCs w:val="28"/>
      <w:lang w:eastAsia="ja-JP"/>
    </w:rPr>
  </w:style>
  <w:style w:type="character" w:customStyle="1" w:styleId="Titre5Car">
    <w:name w:val="Titre 5 Car"/>
    <w:link w:val="Titre5"/>
    <w:rsid w:val="008D00A5"/>
    <w:rPr>
      <w:rFonts w:asciiTheme="majorHAnsi" w:eastAsiaTheme="majorEastAsia" w:hAnsiTheme="majorHAnsi" w:cstheme="majorBidi"/>
      <w:b/>
      <w:bCs/>
      <w:sz w:val="22"/>
      <w:szCs w:val="28"/>
      <w:lang w:eastAsia="ja-JP"/>
    </w:rPr>
  </w:style>
  <w:style w:type="paragraph" w:customStyle="1" w:styleId="H6">
    <w:name w:val="H6"/>
    <w:basedOn w:val="Titre5"/>
    <w:next w:val="Normal"/>
    <w:rsid w:val="008D00A5"/>
    <w:pPr>
      <w:ind w:left="1985" w:hanging="1985"/>
      <w:outlineLvl w:val="9"/>
    </w:pPr>
    <w:rPr>
      <w:sz w:val="20"/>
    </w:rPr>
  </w:style>
  <w:style w:type="character" w:customStyle="1" w:styleId="Titre6Car">
    <w:name w:val="Titre 6 Car"/>
    <w:link w:val="Titre6"/>
    <w:rsid w:val="008D00A5"/>
    <w:rPr>
      <w:rFonts w:asciiTheme="majorHAnsi" w:eastAsiaTheme="majorEastAsia" w:hAnsiTheme="majorHAnsi" w:cstheme="majorBidi"/>
      <w:b/>
      <w:bCs/>
      <w:szCs w:val="28"/>
      <w:lang w:eastAsia="ja-JP"/>
    </w:rPr>
  </w:style>
  <w:style w:type="character" w:customStyle="1" w:styleId="Titre7Car">
    <w:name w:val="Titre 7 Car"/>
    <w:link w:val="Titre7"/>
    <w:rsid w:val="008D00A5"/>
    <w:rPr>
      <w:rFonts w:asciiTheme="majorHAnsi" w:eastAsiaTheme="majorEastAsia" w:hAnsiTheme="majorHAnsi" w:cstheme="majorBidi"/>
      <w:b/>
      <w:bCs/>
      <w:szCs w:val="28"/>
      <w:lang w:eastAsia="ja-JP"/>
    </w:rPr>
  </w:style>
  <w:style w:type="character" w:customStyle="1" w:styleId="Titre8Car">
    <w:name w:val="Titre 8 Car"/>
    <w:link w:val="Titre8"/>
    <w:rsid w:val="008D00A5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  <w:lang w:val="fr-FR" w:eastAsia="en-US"/>
    </w:rPr>
  </w:style>
  <w:style w:type="character" w:customStyle="1" w:styleId="Titre9Car">
    <w:name w:val="Titre 9 Car"/>
    <w:link w:val="Titre9"/>
    <w:rsid w:val="008D00A5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  <w:lang w:val="fr-FR" w:eastAsia="en-US"/>
    </w:rPr>
  </w:style>
  <w:style w:type="character" w:styleId="CodeHTML">
    <w:name w:val="HTML Code"/>
    <w:uiPriority w:val="99"/>
    <w:unhideWhenUsed/>
    <w:rsid w:val="008D00A5"/>
    <w:rPr>
      <w:rFonts w:ascii="Courier New" w:eastAsia="Times New Roman" w:hAnsi="Courier New" w:cs="Courier New"/>
      <w:sz w:val="20"/>
      <w:szCs w:val="20"/>
    </w:rPr>
  </w:style>
  <w:style w:type="paragraph" w:styleId="Titreindex">
    <w:name w:val="index heading"/>
    <w:basedOn w:val="Normal"/>
    <w:next w:val="Normal"/>
    <w:rsid w:val="008D00A5"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customStyle="1" w:styleId="LD">
    <w:name w:val="LD"/>
    <w:rsid w:val="008D00A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ja-JP"/>
    </w:rPr>
  </w:style>
  <w:style w:type="paragraph" w:styleId="Paragraphedeliste">
    <w:name w:val="List Paragraph"/>
    <w:basedOn w:val="Normal"/>
    <w:link w:val="ParagraphedelisteCar"/>
    <w:uiPriority w:val="34"/>
    <w:qFormat/>
    <w:rsid w:val="00B13A6C"/>
    <w:pPr>
      <w:ind w:left="720"/>
      <w:contextualSpacing/>
    </w:pPr>
    <w:rPr>
      <w:rFonts w:cs="Times New Roman"/>
    </w:rPr>
  </w:style>
  <w:style w:type="character" w:customStyle="1" w:styleId="ParagraphedelisteCar">
    <w:name w:val="Paragraphe de liste Car"/>
    <w:link w:val="Paragraphedeliste"/>
    <w:uiPriority w:val="34"/>
    <w:locked/>
    <w:rsid w:val="008D00A5"/>
    <w:rPr>
      <w:rFonts w:ascii="Times New Roman" w:eastAsia="SimSun" w:hAnsi="Times New Roman"/>
      <w:sz w:val="22"/>
      <w:szCs w:val="22"/>
      <w:lang w:val="en-US" w:eastAsia="en-US"/>
    </w:rPr>
  </w:style>
  <w:style w:type="paragraph" w:customStyle="1" w:styleId="NF">
    <w:name w:val="NF"/>
    <w:basedOn w:val="NO"/>
    <w:rsid w:val="008D00A5"/>
    <w:pPr>
      <w:keepNext/>
    </w:pPr>
    <w:rPr>
      <w:rFonts w:ascii="Arial" w:hAnsi="Arial"/>
      <w:sz w:val="18"/>
    </w:rPr>
  </w:style>
  <w:style w:type="paragraph" w:customStyle="1" w:styleId="NW">
    <w:name w:val="NW"/>
    <w:basedOn w:val="NO"/>
    <w:rsid w:val="008D00A5"/>
  </w:style>
  <w:style w:type="paragraph" w:customStyle="1" w:styleId="PL">
    <w:name w:val="PL"/>
    <w:link w:val="PLChar"/>
    <w:qFormat/>
    <w:rsid w:val="00181FF8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noProof/>
      <w:sz w:val="16"/>
      <w:lang w:eastAsia="sv-SE"/>
    </w:rPr>
  </w:style>
  <w:style w:type="character" w:customStyle="1" w:styleId="PLChar">
    <w:name w:val="PL Char"/>
    <w:link w:val="PL"/>
    <w:qFormat/>
    <w:rsid w:val="00181FF8"/>
    <w:rPr>
      <w:rFonts w:ascii="Courier New" w:eastAsia="Batang" w:hAnsi="Courier New"/>
      <w:noProof/>
      <w:sz w:val="16"/>
      <w:shd w:val="clear" w:color="auto" w:fill="E6E6E6"/>
      <w:lang w:eastAsia="sv-SE"/>
    </w:rPr>
  </w:style>
  <w:style w:type="paragraph" w:styleId="Textebrut">
    <w:name w:val="Plain Text"/>
    <w:basedOn w:val="Normal"/>
    <w:link w:val="TextebrutCar"/>
    <w:rsid w:val="008D00A5"/>
    <w:rPr>
      <w:rFonts w:ascii="Courier New" w:hAnsi="Courier New"/>
      <w:lang w:val="nb-NO"/>
    </w:rPr>
  </w:style>
  <w:style w:type="character" w:customStyle="1" w:styleId="TextebrutCar">
    <w:name w:val="Texte brut Car"/>
    <w:link w:val="Textebrut"/>
    <w:rsid w:val="008D00A5"/>
    <w:rPr>
      <w:rFonts w:ascii="Courier New" w:hAnsi="Courier New"/>
      <w:lang w:val="nb-NO" w:eastAsia="ja-JP"/>
    </w:rPr>
  </w:style>
  <w:style w:type="character" w:styleId="lev">
    <w:name w:val="Strong"/>
    <w:uiPriority w:val="22"/>
    <w:qFormat/>
    <w:rsid w:val="008D00A5"/>
    <w:rPr>
      <w:b/>
      <w:bCs/>
    </w:rPr>
  </w:style>
  <w:style w:type="table" w:styleId="Grilledutableau">
    <w:name w:val="Table Grid"/>
    <w:basedOn w:val="TableauNormal"/>
    <w:uiPriority w:val="59"/>
    <w:rsid w:val="008D00A5"/>
    <w:rPr>
      <w:rFonts w:ascii="Calibri" w:eastAsia="Calibri" w:hAnsi="Calibri"/>
      <w:sz w:val="22"/>
      <w:szCs w:val="22"/>
      <w:lang w:val="de-DE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ALCar">
    <w:name w:val="TAL Car"/>
    <w:link w:val="TAL"/>
    <w:qFormat/>
    <w:rsid w:val="008D00A5"/>
    <w:rPr>
      <w:rFonts w:ascii="Arial" w:hAnsi="Arial"/>
      <w:sz w:val="18"/>
      <w:lang w:val="x-none" w:eastAsia="x-none"/>
    </w:rPr>
  </w:style>
  <w:style w:type="character" w:customStyle="1" w:styleId="TAHCar">
    <w:name w:val="TAH Car"/>
    <w:link w:val="TAH"/>
    <w:qFormat/>
    <w:locked/>
    <w:rsid w:val="008D00A5"/>
    <w:rPr>
      <w:rFonts w:ascii="Arial" w:hAnsi="Arial"/>
      <w:b/>
      <w:sz w:val="18"/>
      <w:lang w:val="x-none" w:eastAsia="x-none"/>
    </w:rPr>
  </w:style>
  <w:style w:type="character" w:customStyle="1" w:styleId="THChar">
    <w:name w:val="TH Char"/>
    <w:link w:val="TH"/>
    <w:rsid w:val="008D00A5"/>
    <w:rPr>
      <w:rFonts w:ascii="Arial" w:hAnsi="Arial"/>
      <w:b/>
      <w:lang w:val="x-none" w:eastAsia="x-none"/>
    </w:rPr>
  </w:style>
  <w:style w:type="paragraph" w:customStyle="1" w:styleId="TAJ">
    <w:name w:val="TAJ"/>
    <w:basedOn w:val="TH"/>
    <w:rsid w:val="008D00A5"/>
  </w:style>
  <w:style w:type="paragraph" w:customStyle="1" w:styleId="TALCharChar">
    <w:name w:val="TAL Char Char"/>
    <w:basedOn w:val="Normal"/>
    <w:link w:val="TALCharCharChar"/>
    <w:rsid w:val="008D00A5"/>
    <w:pPr>
      <w:keepNext/>
      <w:keepLines/>
    </w:pPr>
    <w:rPr>
      <w:rFonts w:ascii="Arial" w:eastAsia="Malgun Gothic" w:hAnsi="Arial"/>
      <w:sz w:val="18"/>
      <w:lang w:val="x-none" w:eastAsia="x-none"/>
    </w:rPr>
  </w:style>
  <w:style w:type="character" w:customStyle="1" w:styleId="TALCharCharChar">
    <w:name w:val="TAL Char Char Char"/>
    <w:link w:val="TALCharChar"/>
    <w:rsid w:val="008D00A5"/>
    <w:rPr>
      <w:rFonts w:ascii="Arial" w:eastAsia="Malgun Gothic" w:hAnsi="Arial"/>
      <w:sz w:val="18"/>
      <w:lang w:val="x-none" w:eastAsia="x-none"/>
    </w:rPr>
  </w:style>
  <w:style w:type="character" w:customStyle="1" w:styleId="TFChar">
    <w:name w:val="TF Char"/>
    <w:link w:val="TF"/>
    <w:rsid w:val="008D00A5"/>
    <w:rPr>
      <w:rFonts w:ascii="Arial" w:hAnsi="Arial"/>
      <w:b/>
      <w:lang w:val="x-none" w:eastAsia="x-none"/>
    </w:rPr>
  </w:style>
  <w:style w:type="paragraph" w:styleId="Listecontinue">
    <w:name w:val="List Continue"/>
    <w:basedOn w:val="Normal"/>
    <w:rsid w:val="003A70A4"/>
    <w:pPr>
      <w:ind w:left="283"/>
      <w:contextualSpacing/>
    </w:pPr>
    <w:rPr>
      <w:rFonts w:ascii="Arial" w:hAnsi="Arial"/>
    </w:rPr>
  </w:style>
  <w:style w:type="paragraph" w:styleId="Listecontinue2">
    <w:name w:val="List Continue 2"/>
    <w:basedOn w:val="Normal"/>
    <w:rsid w:val="003A70A4"/>
    <w:pPr>
      <w:ind w:left="566"/>
      <w:contextualSpacing/>
    </w:pPr>
    <w:rPr>
      <w:rFonts w:ascii="Arial" w:hAnsi="Arial"/>
    </w:rPr>
  </w:style>
  <w:style w:type="paragraph" w:styleId="Listenumros3">
    <w:name w:val="List Number 3"/>
    <w:basedOn w:val="Listenumros2"/>
    <w:rsid w:val="003A70A4"/>
    <w:pPr>
      <w:numPr>
        <w:numId w:val="3"/>
      </w:numPr>
      <w:contextualSpacing/>
    </w:pPr>
  </w:style>
  <w:style w:type="character" w:customStyle="1" w:styleId="bulletChar">
    <w:name w:val="bullet Char"/>
    <w:basedOn w:val="Policepardfaut"/>
    <w:link w:val="bullet"/>
    <w:locked/>
    <w:rsid w:val="005C0275"/>
    <w:rPr>
      <w:rFonts w:ascii="Times New Roman" w:hAnsi="Times New Roman"/>
      <w:sz w:val="22"/>
      <w:szCs w:val="24"/>
    </w:rPr>
  </w:style>
  <w:style w:type="paragraph" w:customStyle="1" w:styleId="bullet">
    <w:name w:val="bullet"/>
    <w:basedOn w:val="Paragraphedeliste"/>
    <w:link w:val="bulletChar"/>
    <w:qFormat/>
    <w:rsid w:val="005C0275"/>
    <w:pPr>
      <w:numPr>
        <w:numId w:val="13"/>
      </w:numPr>
      <w:spacing w:line="256" w:lineRule="auto"/>
      <w:ind w:left="720"/>
    </w:pPr>
    <w:rPr>
      <w:rFonts w:eastAsia="Times New Roman"/>
      <w:szCs w:val="24"/>
      <w:lang w:val="en-GB" w:eastAsia="en-GB"/>
    </w:rPr>
  </w:style>
  <w:style w:type="character" w:customStyle="1" w:styleId="B1Char">
    <w:name w:val="B1 Char"/>
    <w:locked/>
    <w:rsid w:val="00B45E11"/>
  </w:style>
  <w:style w:type="character" w:customStyle="1" w:styleId="TALChar">
    <w:name w:val="TAL Char"/>
    <w:qFormat/>
    <w:locked/>
    <w:rsid w:val="00B45E11"/>
    <w:rPr>
      <w:rFonts w:ascii="Arial" w:hAnsi="Arial" w:cs="Arial"/>
      <w:sz w:val="18"/>
      <w:lang w:val="x-none"/>
    </w:rPr>
  </w:style>
  <w:style w:type="character" w:customStyle="1" w:styleId="TACChar">
    <w:name w:val="TAC Char"/>
    <w:link w:val="TAC"/>
    <w:qFormat/>
    <w:locked/>
    <w:rsid w:val="00B45E11"/>
    <w:rPr>
      <w:rFonts w:ascii="Arial" w:hAnsi="Arial"/>
      <w:sz w:val="18"/>
      <w:lang w:val="x-none" w:eastAsia="x-none"/>
    </w:rPr>
  </w:style>
  <w:style w:type="paragraph" w:customStyle="1" w:styleId="IvDbodytext">
    <w:name w:val="IvD bodytext"/>
    <w:basedOn w:val="Corpsdetexte"/>
    <w:link w:val="IvDbodytextChar"/>
    <w:qFormat/>
    <w:rsid w:val="00B45E11"/>
    <w:pPr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spacing w:val="2"/>
    </w:rPr>
  </w:style>
  <w:style w:type="character" w:customStyle="1" w:styleId="IvDbodytextChar">
    <w:name w:val="IvD bodytext Char"/>
    <w:basedOn w:val="Policepardfaut"/>
    <w:link w:val="IvDbodytext"/>
    <w:rsid w:val="00B45E11"/>
    <w:rPr>
      <w:rFonts w:ascii="Arial" w:hAnsi="Arial"/>
      <w:spacing w:val="2"/>
      <w:lang w:val="en-US" w:eastAsia="en-US"/>
    </w:rPr>
  </w:style>
  <w:style w:type="character" w:styleId="Textedelespacerserv">
    <w:name w:val="Placeholder Text"/>
    <w:basedOn w:val="Policepardfaut"/>
    <w:uiPriority w:val="99"/>
    <w:semiHidden/>
    <w:rsid w:val="002B554C"/>
    <w:rPr>
      <w:color w:val="808080"/>
    </w:rPr>
  </w:style>
  <w:style w:type="table" w:styleId="Tramemoyenne1-Accent1">
    <w:name w:val="Medium Shading 1 Accent 1"/>
    <w:basedOn w:val="TableauNormal"/>
    <w:uiPriority w:val="63"/>
    <w:rsid w:val="00467D9C"/>
    <w:rPr>
      <w:rFonts w:asciiTheme="minorHAnsi" w:eastAsiaTheme="minorHAnsi" w:hAnsiTheme="minorHAnsi" w:cstheme="minorBidi"/>
      <w:sz w:val="22"/>
      <w:szCs w:val="22"/>
      <w:lang w:val="fr-FR" w:eastAsia="en-US"/>
    </w:rPr>
    <w:tblPr>
      <w:tblStyleRowBandSize w:val="1"/>
      <w:tblStyleColBandSize w:val="1"/>
      <w:tblInd w:w="0" w:type="dxa"/>
      <w:tblBorders>
        <w:top w:val="single" w:sz="8" w:space="0" w:color="7295D2" w:themeColor="accent1" w:themeTint="BF"/>
        <w:left w:val="single" w:sz="8" w:space="0" w:color="7295D2" w:themeColor="accent1" w:themeTint="BF"/>
        <w:bottom w:val="single" w:sz="8" w:space="0" w:color="7295D2" w:themeColor="accent1" w:themeTint="BF"/>
        <w:right w:val="single" w:sz="8" w:space="0" w:color="7295D2" w:themeColor="accent1" w:themeTint="BF"/>
        <w:insideH w:val="single" w:sz="8" w:space="0" w:color="7295D2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295D2" w:themeColor="accent1" w:themeTint="BF"/>
          <w:left w:val="single" w:sz="8" w:space="0" w:color="7295D2" w:themeColor="accent1" w:themeTint="BF"/>
          <w:bottom w:val="single" w:sz="8" w:space="0" w:color="7295D2" w:themeColor="accent1" w:themeTint="BF"/>
          <w:right w:val="single" w:sz="8" w:space="0" w:color="7295D2" w:themeColor="accent1" w:themeTint="BF"/>
          <w:insideH w:val="nil"/>
          <w:insideV w:val="nil"/>
        </w:tcBorders>
        <w:shd w:val="clear" w:color="auto" w:fill="4472C4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295D2" w:themeColor="accent1" w:themeTint="BF"/>
          <w:left w:val="single" w:sz="8" w:space="0" w:color="7295D2" w:themeColor="accent1" w:themeTint="BF"/>
          <w:bottom w:val="single" w:sz="8" w:space="0" w:color="7295D2" w:themeColor="accent1" w:themeTint="BF"/>
          <w:right w:val="single" w:sz="8" w:space="0" w:color="7295D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BF0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claire-Accent5">
    <w:name w:val="Light Shading Accent 5"/>
    <w:basedOn w:val="TableauNormal"/>
    <w:uiPriority w:val="60"/>
    <w:rsid w:val="00467D9C"/>
    <w:rPr>
      <w:rFonts w:asciiTheme="minorHAnsi" w:eastAsiaTheme="minorHAnsi" w:hAnsiTheme="minorHAnsi" w:cstheme="minorBidi"/>
      <w:color w:val="2E74B5" w:themeColor="accent5" w:themeShade="BF"/>
      <w:sz w:val="22"/>
      <w:szCs w:val="22"/>
      <w:lang w:val="fr-FR" w:eastAsia="en-US"/>
    </w:rPr>
    <w:tblPr>
      <w:tblStyleRowBandSize w:val="1"/>
      <w:tblStyleColBandSize w:val="1"/>
      <w:tblInd w:w="0" w:type="dxa"/>
      <w:tblBorders>
        <w:top w:val="single" w:sz="8" w:space="0" w:color="5B9BD5" w:themeColor="accent5"/>
        <w:bottom w:val="single" w:sz="8" w:space="0" w:color="5B9BD5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5"/>
          <w:left w:val="nil"/>
          <w:bottom w:val="single" w:sz="8" w:space="0" w:color="5B9BD5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5"/>
          <w:left w:val="nil"/>
          <w:bottom w:val="single" w:sz="8" w:space="0" w:color="5B9BD5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5" w:themeFillTint="3F"/>
      </w:tcPr>
    </w:tblStylePr>
  </w:style>
  <w:style w:type="paragraph" w:styleId="Bibliographie">
    <w:name w:val="Bibliography"/>
    <w:basedOn w:val="Normal"/>
    <w:next w:val="Normal"/>
    <w:uiPriority w:val="37"/>
    <w:unhideWhenUsed/>
    <w:rsid w:val="00467D9C"/>
  </w:style>
  <w:style w:type="character" w:customStyle="1" w:styleId="LgendeCar">
    <w:name w:val="Légende Car"/>
    <w:link w:val="Lgende"/>
    <w:rsid w:val="009D557E"/>
    <w:rPr>
      <w:rFonts w:asciiTheme="minorHAnsi" w:eastAsiaTheme="minorHAnsi" w:hAnsiTheme="minorHAnsi" w:cstheme="minorBidi"/>
      <w:b/>
      <w:sz w:val="22"/>
      <w:szCs w:val="22"/>
      <w:lang w:val="en-US"/>
    </w:rPr>
  </w:style>
  <w:style w:type="table" w:customStyle="1" w:styleId="Formatvorlage1">
    <w:name w:val="Formatvorlage1"/>
    <w:basedOn w:val="TableauNormal"/>
    <w:uiPriority w:val="99"/>
    <w:rsid w:val="00A40C29"/>
    <w:rPr>
      <w:rFonts w:asciiTheme="minorHAnsi" w:eastAsiaTheme="minorEastAsia" w:hAnsiTheme="minorHAnsi" w:cstheme="minorBidi"/>
      <w:lang w:val="de-DE" w:eastAsia="en-US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7Colorful-Accent51">
    <w:name w:val="List Table 7 Colorful - Accent 51"/>
    <w:basedOn w:val="TableauNormal"/>
    <w:uiPriority w:val="52"/>
    <w:rsid w:val="00A40C29"/>
    <w:rPr>
      <w:rFonts w:asciiTheme="minorHAnsi" w:eastAsiaTheme="minorEastAsia" w:hAnsiTheme="minorHAnsi" w:cstheme="minorBidi"/>
      <w:color w:val="2E74B5" w:themeColor="accent5" w:themeShade="BF"/>
      <w:lang w:val="de-DE" w:eastAsia="en-US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B9BD5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B9BD5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B9BD5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B9BD5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customStyle="1" w:styleId="Text">
    <w:name w:val="Text"/>
    <w:basedOn w:val="Normal"/>
    <w:rsid w:val="00885C75"/>
    <w:pPr>
      <w:keepLines/>
      <w:spacing w:after="240" w:line="240" w:lineRule="auto"/>
      <w:jc w:val="both"/>
    </w:pPr>
    <w:rPr>
      <w:rFonts w:ascii="Arial" w:eastAsia="Times New Roman" w:hAnsi="Arial" w:cs="Times New Roman"/>
      <w:sz w:val="24"/>
      <w:szCs w:val="20"/>
      <w:lang w:val="en-GB" w:eastAsia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G Times (WN)" w:eastAsia="Times New Roman" w:hAnsi="CG Times (WN)" w:cs="Times New Roman"/>
        <w:lang w:val="en-GB" w:eastAsia="en-GB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99"/>
    <w:lsdException w:name="annotation text" w:uiPriority="99" w:qFormat="1"/>
    <w:lsdException w:name="footer" w:uiPriority="99"/>
    <w:lsdException w:name="caption" w:qFormat="1"/>
    <w:lsdException w:name="table of figures" w:uiPriority="99"/>
    <w:lsdException w:name="footnote reference" w:uiPriority="99"/>
    <w:lsdException w:name="annotation reference" w:uiPriority="99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uiPriority="1"/>
    <w:lsdException w:name="Body Text" w:uiPriority="99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iPriority="20" w:unhideWhenUsed="0" w:qFormat="1"/>
    <w:lsdException w:name="HTML Code" w:uiPriority="99"/>
    <w:lsdException w:name="annotation subject" w:uiPriority="99"/>
    <w:lsdException w:name="No List" w:uiPriority="99"/>
    <w:lsdException w:name="Balloon Tex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F090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Titre1">
    <w:name w:val="heading 1"/>
    <w:basedOn w:val="Normal"/>
    <w:next w:val="Normal"/>
    <w:link w:val="Titre1Car"/>
    <w:uiPriority w:val="9"/>
    <w:qFormat/>
    <w:rsid w:val="00B13A6C"/>
    <w:pPr>
      <w:keepNext/>
      <w:keepLines/>
      <w:numPr>
        <w:numId w:val="26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Titre2">
    <w:name w:val="heading 2"/>
    <w:basedOn w:val="Titre1"/>
    <w:next w:val="Normal"/>
    <w:link w:val="Titre2Car"/>
    <w:autoRedefine/>
    <w:uiPriority w:val="9"/>
    <w:qFormat/>
    <w:rsid w:val="00885C75"/>
    <w:pPr>
      <w:numPr>
        <w:ilvl w:val="1"/>
      </w:numPr>
      <w:spacing w:before="200"/>
      <w:outlineLvl w:val="1"/>
    </w:pPr>
    <w:rPr>
      <w:color w:val="auto"/>
      <w:lang w:val="en-GB" w:eastAsia="ja-JP"/>
    </w:rPr>
  </w:style>
  <w:style w:type="paragraph" w:styleId="Titre3">
    <w:name w:val="heading 3"/>
    <w:basedOn w:val="Titre2"/>
    <w:next w:val="Normal"/>
    <w:link w:val="Titre3Car"/>
    <w:qFormat/>
    <w:rsid w:val="008D00A5"/>
    <w:pPr>
      <w:numPr>
        <w:ilvl w:val="2"/>
      </w:numPr>
      <w:spacing w:before="120"/>
      <w:outlineLvl w:val="2"/>
    </w:pPr>
  </w:style>
  <w:style w:type="paragraph" w:styleId="Titre4">
    <w:name w:val="heading 4"/>
    <w:basedOn w:val="Titre3"/>
    <w:next w:val="Normal"/>
    <w:link w:val="Titre4Car"/>
    <w:qFormat/>
    <w:rsid w:val="008D00A5"/>
    <w:pPr>
      <w:numPr>
        <w:ilvl w:val="3"/>
      </w:numPr>
      <w:outlineLvl w:val="3"/>
    </w:pPr>
    <w:rPr>
      <w:sz w:val="24"/>
    </w:rPr>
  </w:style>
  <w:style w:type="paragraph" w:styleId="Titre5">
    <w:name w:val="heading 5"/>
    <w:basedOn w:val="Titre4"/>
    <w:next w:val="Normal"/>
    <w:link w:val="Titre5Car"/>
    <w:qFormat/>
    <w:rsid w:val="008D00A5"/>
    <w:pPr>
      <w:numPr>
        <w:ilvl w:val="4"/>
      </w:numPr>
      <w:outlineLvl w:val="4"/>
    </w:pPr>
    <w:rPr>
      <w:sz w:val="22"/>
    </w:rPr>
  </w:style>
  <w:style w:type="paragraph" w:styleId="Titre6">
    <w:name w:val="heading 6"/>
    <w:basedOn w:val="H6"/>
    <w:next w:val="Normal"/>
    <w:link w:val="Titre6Car"/>
    <w:qFormat/>
    <w:rsid w:val="008D00A5"/>
    <w:pPr>
      <w:numPr>
        <w:ilvl w:val="5"/>
      </w:numPr>
      <w:outlineLvl w:val="5"/>
    </w:pPr>
  </w:style>
  <w:style w:type="paragraph" w:styleId="Titre7">
    <w:name w:val="heading 7"/>
    <w:basedOn w:val="H6"/>
    <w:next w:val="Normal"/>
    <w:link w:val="Titre7Car"/>
    <w:qFormat/>
    <w:rsid w:val="008D00A5"/>
    <w:pPr>
      <w:numPr>
        <w:ilvl w:val="6"/>
      </w:numPr>
      <w:outlineLvl w:val="6"/>
    </w:pPr>
  </w:style>
  <w:style w:type="paragraph" w:styleId="Titre8">
    <w:name w:val="heading 8"/>
    <w:basedOn w:val="Titre1"/>
    <w:next w:val="Normal"/>
    <w:link w:val="Titre8Car"/>
    <w:qFormat/>
    <w:rsid w:val="008D00A5"/>
    <w:pPr>
      <w:numPr>
        <w:ilvl w:val="7"/>
      </w:numPr>
      <w:outlineLvl w:val="7"/>
    </w:pPr>
  </w:style>
  <w:style w:type="paragraph" w:styleId="Titre9">
    <w:name w:val="heading 9"/>
    <w:basedOn w:val="Titre8"/>
    <w:next w:val="Normal"/>
    <w:link w:val="Titre9Car"/>
    <w:qFormat/>
    <w:rsid w:val="008D00A5"/>
    <w:pPr>
      <w:numPr>
        <w:ilvl w:val="8"/>
      </w:numPr>
      <w:outlineLvl w:val="8"/>
    </w:pPr>
  </w:style>
  <w:style w:type="character" w:default="1" w:styleId="Policepardfaut">
    <w:name w:val="Default Paragraph Font"/>
    <w:uiPriority w:val="1"/>
    <w:semiHidden/>
    <w:unhideWhenUsed/>
    <w:rsid w:val="003F0901"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  <w:rsid w:val="003F0901"/>
  </w:style>
  <w:style w:type="paragraph" w:styleId="TM8">
    <w:name w:val="toc 8"/>
    <w:basedOn w:val="TM1"/>
    <w:uiPriority w:val="39"/>
    <w:rsid w:val="008D00A5"/>
    <w:pPr>
      <w:spacing w:before="180"/>
      <w:ind w:left="2693" w:hanging="2693"/>
    </w:pPr>
    <w:rPr>
      <w:b/>
    </w:rPr>
  </w:style>
  <w:style w:type="paragraph" w:styleId="TM1">
    <w:name w:val="toc 1"/>
    <w:uiPriority w:val="39"/>
    <w:rsid w:val="008D00A5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ja-JP"/>
    </w:rPr>
  </w:style>
  <w:style w:type="paragraph" w:customStyle="1" w:styleId="Figure">
    <w:name w:val="Figure"/>
    <w:basedOn w:val="Normal"/>
    <w:next w:val="Lgende"/>
    <w:rsid w:val="009E35DB"/>
    <w:pPr>
      <w:keepNext/>
      <w:keepLines/>
      <w:spacing w:before="180"/>
      <w:jc w:val="center"/>
    </w:pPr>
  </w:style>
  <w:style w:type="paragraph" w:styleId="Lgende">
    <w:name w:val="caption"/>
    <w:basedOn w:val="Normal"/>
    <w:next w:val="Normal"/>
    <w:link w:val="LgendeCar"/>
    <w:qFormat/>
    <w:rsid w:val="008D00A5"/>
    <w:pPr>
      <w:spacing w:before="120"/>
    </w:pPr>
    <w:rPr>
      <w:b/>
      <w:lang w:eastAsia="en-GB"/>
    </w:rPr>
  </w:style>
  <w:style w:type="paragraph" w:styleId="TM5">
    <w:name w:val="toc 5"/>
    <w:basedOn w:val="TM4"/>
    <w:uiPriority w:val="39"/>
    <w:rsid w:val="008D00A5"/>
    <w:pPr>
      <w:ind w:left="1701" w:hanging="1701"/>
    </w:pPr>
  </w:style>
  <w:style w:type="paragraph" w:styleId="TM4">
    <w:name w:val="toc 4"/>
    <w:basedOn w:val="TM3"/>
    <w:uiPriority w:val="39"/>
    <w:rsid w:val="008D00A5"/>
    <w:pPr>
      <w:ind w:left="1418" w:hanging="1418"/>
    </w:pPr>
  </w:style>
  <w:style w:type="paragraph" w:styleId="TM3">
    <w:name w:val="toc 3"/>
    <w:basedOn w:val="TM2"/>
    <w:uiPriority w:val="39"/>
    <w:rsid w:val="008D00A5"/>
    <w:pPr>
      <w:ind w:left="1134" w:hanging="1134"/>
    </w:pPr>
  </w:style>
  <w:style w:type="paragraph" w:styleId="TM2">
    <w:name w:val="toc 2"/>
    <w:basedOn w:val="TM1"/>
    <w:uiPriority w:val="39"/>
    <w:rsid w:val="008D00A5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8D00A5"/>
    <w:pPr>
      <w:ind w:left="284"/>
    </w:pPr>
  </w:style>
  <w:style w:type="paragraph" w:styleId="Index1">
    <w:name w:val="index 1"/>
    <w:basedOn w:val="Normal"/>
    <w:rsid w:val="008D00A5"/>
    <w:pPr>
      <w:keepLines/>
    </w:pPr>
  </w:style>
  <w:style w:type="paragraph" w:styleId="Explorateurdedocuments">
    <w:name w:val="Document Map"/>
    <w:basedOn w:val="Normal"/>
    <w:link w:val="ExplorateurdedocumentsCar"/>
    <w:rsid w:val="008D00A5"/>
    <w:pPr>
      <w:shd w:val="clear" w:color="auto" w:fill="000080"/>
    </w:pPr>
    <w:rPr>
      <w:rFonts w:ascii="Tahoma" w:hAnsi="Tahoma" w:cs="Tahoma"/>
    </w:rPr>
  </w:style>
  <w:style w:type="paragraph" w:styleId="Listenumros2">
    <w:name w:val="List Number 2"/>
    <w:basedOn w:val="Listenumros"/>
    <w:rsid w:val="003A70A4"/>
    <w:pPr>
      <w:numPr>
        <w:numId w:val="12"/>
      </w:numPr>
    </w:pPr>
  </w:style>
  <w:style w:type="paragraph" w:styleId="Listenumros">
    <w:name w:val="List Number"/>
    <w:basedOn w:val="Liste"/>
    <w:rsid w:val="003A70A4"/>
    <w:pPr>
      <w:numPr>
        <w:numId w:val="11"/>
      </w:numPr>
    </w:pPr>
    <w:rPr>
      <w:lang w:eastAsia="ja-JP"/>
    </w:rPr>
  </w:style>
  <w:style w:type="paragraph" w:styleId="Liste">
    <w:name w:val="List"/>
    <w:basedOn w:val="Corpsdetexte"/>
    <w:rsid w:val="008D00A5"/>
    <w:pPr>
      <w:ind w:left="568" w:hanging="284"/>
    </w:pPr>
  </w:style>
  <w:style w:type="paragraph" w:styleId="En-tte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"/>
    <w:link w:val="En-tteCar"/>
    <w:rsid w:val="008D00A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character" w:styleId="Appelnotedebasdep">
    <w:name w:val="footnote reference"/>
    <w:uiPriority w:val="99"/>
    <w:rsid w:val="008D00A5"/>
    <w:rPr>
      <w:b/>
      <w:position w:val="6"/>
      <w:sz w:val="16"/>
    </w:rPr>
  </w:style>
  <w:style w:type="paragraph" w:styleId="Notedebasdepage">
    <w:name w:val="footnote text"/>
    <w:basedOn w:val="Normal"/>
    <w:link w:val="NotedebasdepageCar"/>
    <w:uiPriority w:val="99"/>
    <w:rsid w:val="008D00A5"/>
    <w:pPr>
      <w:keepLines/>
      <w:ind w:left="454" w:hanging="454"/>
    </w:pPr>
    <w:rPr>
      <w:sz w:val="16"/>
    </w:rPr>
  </w:style>
  <w:style w:type="paragraph" w:customStyle="1" w:styleId="3GPPHeader">
    <w:name w:val="3GPP_Header"/>
    <w:basedOn w:val="Corpsdetexte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M9">
    <w:name w:val="toc 9"/>
    <w:basedOn w:val="TM8"/>
    <w:uiPriority w:val="39"/>
    <w:rsid w:val="008D00A5"/>
    <w:pPr>
      <w:ind w:left="1418" w:hanging="1418"/>
    </w:pPr>
  </w:style>
  <w:style w:type="paragraph" w:styleId="TM6">
    <w:name w:val="toc 6"/>
    <w:basedOn w:val="TM5"/>
    <w:next w:val="Normal"/>
    <w:uiPriority w:val="39"/>
    <w:rsid w:val="008D00A5"/>
    <w:pPr>
      <w:ind w:left="1985" w:hanging="1985"/>
    </w:pPr>
  </w:style>
  <w:style w:type="paragraph" w:styleId="TM7">
    <w:name w:val="toc 7"/>
    <w:basedOn w:val="TM6"/>
    <w:next w:val="Normal"/>
    <w:uiPriority w:val="39"/>
    <w:rsid w:val="008D00A5"/>
    <w:pPr>
      <w:ind w:left="2268" w:hanging="2268"/>
    </w:pPr>
  </w:style>
  <w:style w:type="paragraph" w:styleId="Listepuces2">
    <w:name w:val="List Bullet 2"/>
    <w:basedOn w:val="Listepuces"/>
    <w:rsid w:val="008D00A5"/>
    <w:pPr>
      <w:numPr>
        <w:numId w:val="7"/>
      </w:numPr>
    </w:pPr>
  </w:style>
  <w:style w:type="paragraph" w:styleId="Listepuces">
    <w:name w:val="List Bullet"/>
    <w:basedOn w:val="Liste"/>
    <w:rsid w:val="003A70A4"/>
    <w:pPr>
      <w:numPr>
        <w:numId w:val="6"/>
      </w:numPr>
    </w:pPr>
    <w:rPr>
      <w:lang w:eastAsia="ja-JP"/>
    </w:rPr>
  </w:style>
  <w:style w:type="paragraph" w:styleId="Listepuces3">
    <w:name w:val="List Bullet 3"/>
    <w:basedOn w:val="Listepuces2"/>
    <w:rsid w:val="008D00A5"/>
    <w:pPr>
      <w:numPr>
        <w:numId w:val="8"/>
      </w:numPr>
    </w:pPr>
  </w:style>
  <w:style w:type="paragraph" w:customStyle="1" w:styleId="EQ">
    <w:name w:val="EQ"/>
    <w:basedOn w:val="Normal"/>
    <w:next w:val="Normal"/>
    <w:rsid w:val="008D00A5"/>
    <w:pPr>
      <w:keepLines/>
      <w:tabs>
        <w:tab w:val="center" w:pos="4536"/>
        <w:tab w:val="right" w:pos="9072"/>
      </w:tabs>
    </w:pPr>
    <w:rPr>
      <w:noProof/>
    </w:rPr>
  </w:style>
  <w:style w:type="paragraph" w:styleId="Liste2">
    <w:name w:val="List 2"/>
    <w:basedOn w:val="Liste"/>
    <w:rsid w:val="003A70A4"/>
    <w:pPr>
      <w:ind w:left="851"/>
    </w:pPr>
    <w:rPr>
      <w:lang w:eastAsia="ja-JP"/>
    </w:rPr>
  </w:style>
  <w:style w:type="paragraph" w:styleId="Liste3">
    <w:name w:val="List 3"/>
    <w:basedOn w:val="Liste2"/>
    <w:rsid w:val="008D00A5"/>
    <w:pPr>
      <w:ind w:left="1135"/>
    </w:pPr>
  </w:style>
  <w:style w:type="paragraph" w:styleId="Liste4">
    <w:name w:val="List 4"/>
    <w:basedOn w:val="Liste3"/>
    <w:rsid w:val="008D00A5"/>
    <w:pPr>
      <w:ind w:left="1418"/>
    </w:pPr>
  </w:style>
  <w:style w:type="paragraph" w:styleId="Liste5">
    <w:name w:val="List 5"/>
    <w:basedOn w:val="Liste4"/>
    <w:rsid w:val="008D00A5"/>
    <w:pPr>
      <w:ind w:left="1702"/>
    </w:pPr>
  </w:style>
  <w:style w:type="paragraph" w:customStyle="1" w:styleId="EditorsNote">
    <w:name w:val="Editor's Note"/>
    <w:basedOn w:val="NO"/>
    <w:link w:val="EditorsNoteChar"/>
    <w:rsid w:val="008D00A5"/>
    <w:rPr>
      <w:color w:val="FF0000"/>
      <w:lang w:val="x-none" w:eastAsia="x-none"/>
    </w:rPr>
  </w:style>
  <w:style w:type="paragraph" w:styleId="Listepuces4">
    <w:name w:val="List Bullet 4"/>
    <w:basedOn w:val="Listepuces3"/>
    <w:rsid w:val="008D00A5"/>
    <w:pPr>
      <w:numPr>
        <w:numId w:val="9"/>
      </w:numPr>
    </w:pPr>
  </w:style>
  <w:style w:type="paragraph" w:styleId="Listepuces5">
    <w:name w:val="List Bullet 5"/>
    <w:basedOn w:val="Listepuces4"/>
    <w:rsid w:val="008D00A5"/>
    <w:pPr>
      <w:numPr>
        <w:numId w:val="10"/>
      </w:numPr>
    </w:pPr>
  </w:style>
  <w:style w:type="paragraph" w:styleId="Pieddepage">
    <w:name w:val="footer"/>
    <w:basedOn w:val="En-tte"/>
    <w:link w:val="PieddepageCar"/>
    <w:uiPriority w:val="99"/>
    <w:rsid w:val="008D00A5"/>
    <w:pPr>
      <w:jc w:val="center"/>
    </w:pPr>
    <w:rPr>
      <w:i/>
    </w:rPr>
  </w:style>
  <w:style w:type="paragraph" w:customStyle="1" w:styleId="Reference">
    <w:name w:val="Reference"/>
    <w:basedOn w:val="Corpsdetexte"/>
    <w:rsid w:val="009E35DB"/>
    <w:pPr>
      <w:numPr>
        <w:numId w:val="1"/>
      </w:numPr>
    </w:pPr>
  </w:style>
  <w:style w:type="paragraph" w:styleId="Textedebulles">
    <w:name w:val="Balloon Text"/>
    <w:basedOn w:val="Normal"/>
    <w:link w:val="TextedebullesCar"/>
    <w:uiPriority w:val="99"/>
    <w:rsid w:val="008D00A5"/>
    <w:rPr>
      <w:rFonts w:ascii="Segoe UI" w:hAnsi="Segoe UI" w:cs="Segoe UI"/>
      <w:sz w:val="18"/>
      <w:szCs w:val="18"/>
    </w:rPr>
  </w:style>
  <w:style w:type="character" w:styleId="Numrodepage">
    <w:name w:val="page number"/>
    <w:basedOn w:val="Policepardfaut"/>
    <w:rsid w:val="008D00A5"/>
  </w:style>
  <w:style w:type="paragraph" w:styleId="Corpsdetexte">
    <w:name w:val="Body Text"/>
    <w:basedOn w:val="Normal"/>
    <w:link w:val="CorpsdetexteCar"/>
    <w:uiPriority w:val="99"/>
    <w:rsid w:val="008D00A5"/>
    <w:rPr>
      <w:rFonts w:ascii="Arial" w:hAnsi="Arial"/>
    </w:rPr>
  </w:style>
  <w:style w:type="character" w:styleId="Lienhypertexte">
    <w:name w:val="Hyperlink"/>
    <w:uiPriority w:val="99"/>
    <w:rsid w:val="008D00A5"/>
    <w:rPr>
      <w:color w:val="0000FF"/>
      <w:u w:val="single"/>
    </w:rPr>
  </w:style>
  <w:style w:type="character" w:styleId="Lienhypertextesuivivisit">
    <w:name w:val="FollowedHyperlink"/>
    <w:unhideWhenUsed/>
    <w:rsid w:val="008D00A5"/>
    <w:rPr>
      <w:color w:val="800080"/>
      <w:u w:val="single"/>
    </w:rPr>
  </w:style>
  <w:style w:type="character" w:styleId="Marquedecommentaire">
    <w:name w:val="annotation reference"/>
    <w:uiPriority w:val="99"/>
    <w:qFormat/>
    <w:rsid w:val="008D00A5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qFormat/>
    <w:rsid w:val="008D00A5"/>
  </w:style>
  <w:style w:type="paragraph" w:styleId="Objetducommentaire">
    <w:name w:val="annotation subject"/>
    <w:basedOn w:val="Commentaire"/>
    <w:next w:val="Commentaire"/>
    <w:link w:val="ObjetducommentaireCar"/>
    <w:uiPriority w:val="99"/>
    <w:rsid w:val="008D00A5"/>
    <w:rPr>
      <w:b/>
      <w:bCs/>
    </w:rPr>
  </w:style>
  <w:style w:type="character" w:customStyle="1" w:styleId="Titre1Car">
    <w:name w:val="Titre 1 Car"/>
    <w:basedOn w:val="Policepardfaut"/>
    <w:link w:val="Titre1"/>
    <w:uiPriority w:val="9"/>
    <w:rsid w:val="00B13A6C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  <w:lang w:val="en-US" w:eastAsia="en-US"/>
    </w:rPr>
  </w:style>
  <w:style w:type="paragraph" w:customStyle="1" w:styleId="B1">
    <w:name w:val="B1"/>
    <w:basedOn w:val="Liste"/>
    <w:link w:val="B1Char1"/>
    <w:qFormat/>
    <w:rsid w:val="00230D18"/>
    <w:rPr>
      <w:rFonts w:ascii="Times New Roman" w:hAnsi="Times New Roman"/>
    </w:rPr>
  </w:style>
  <w:style w:type="paragraph" w:customStyle="1" w:styleId="B2">
    <w:name w:val="B2"/>
    <w:basedOn w:val="Liste2"/>
    <w:link w:val="B2Char"/>
    <w:qFormat/>
    <w:rsid w:val="00230D18"/>
    <w:rPr>
      <w:rFonts w:ascii="Times New Roman" w:hAnsi="Times New Roman"/>
    </w:rPr>
  </w:style>
  <w:style w:type="paragraph" w:customStyle="1" w:styleId="B3">
    <w:name w:val="B3"/>
    <w:basedOn w:val="Liste3"/>
    <w:link w:val="B3Char2"/>
    <w:rsid w:val="00230D18"/>
    <w:rPr>
      <w:rFonts w:ascii="Times New Roman" w:hAnsi="Times New Roman"/>
    </w:rPr>
  </w:style>
  <w:style w:type="paragraph" w:customStyle="1" w:styleId="B4">
    <w:name w:val="B4"/>
    <w:basedOn w:val="Liste4"/>
    <w:link w:val="B4Char"/>
    <w:rsid w:val="00230D18"/>
    <w:rPr>
      <w:rFonts w:ascii="Times New Roman" w:hAnsi="Times New Roman"/>
    </w:rPr>
  </w:style>
  <w:style w:type="paragraph" w:customStyle="1" w:styleId="Proposal">
    <w:name w:val="Proposal"/>
    <w:basedOn w:val="Corpsdetexte"/>
    <w:qFormat/>
    <w:rsid w:val="00A04F49"/>
    <w:pPr>
      <w:numPr>
        <w:numId w:val="2"/>
      </w:numPr>
      <w:tabs>
        <w:tab w:val="clear" w:pos="1304"/>
        <w:tab w:val="left" w:pos="1701"/>
      </w:tabs>
      <w:ind w:left="1701" w:hanging="1701"/>
    </w:pPr>
    <w:rPr>
      <w:b/>
      <w:bCs/>
    </w:rPr>
  </w:style>
  <w:style w:type="character" w:customStyle="1" w:styleId="CorpsdetexteCar">
    <w:name w:val="Corps de texte Car"/>
    <w:link w:val="Corpsdetexte"/>
    <w:uiPriority w:val="99"/>
    <w:rsid w:val="008D00A5"/>
    <w:rPr>
      <w:rFonts w:ascii="Arial" w:hAnsi="Arial"/>
      <w:lang w:eastAsia="zh-CN"/>
    </w:rPr>
  </w:style>
  <w:style w:type="paragraph" w:customStyle="1" w:styleId="B5">
    <w:name w:val="B5"/>
    <w:basedOn w:val="Liste5"/>
    <w:link w:val="B5Char"/>
    <w:rsid w:val="00230D18"/>
    <w:rPr>
      <w:rFonts w:ascii="Times New Roman" w:hAnsi="Times New Roman"/>
    </w:rPr>
  </w:style>
  <w:style w:type="paragraph" w:customStyle="1" w:styleId="EX">
    <w:name w:val="EX"/>
    <w:basedOn w:val="Normal"/>
    <w:rsid w:val="008D00A5"/>
    <w:pPr>
      <w:keepLines/>
      <w:ind w:left="1702" w:hanging="1418"/>
    </w:pPr>
  </w:style>
  <w:style w:type="paragraph" w:customStyle="1" w:styleId="EW">
    <w:name w:val="EW"/>
    <w:basedOn w:val="EX"/>
    <w:rsid w:val="008D00A5"/>
  </w:style>
  <w:style w:type="paragraph" w:customStyle="1" w:styleId="TAL">
    <w:name w:val="TAL"/>
    <w:basedOn w:val="Normal"/>
    <w:link w:val="TALCar"/>
    <w:rsid w:val="008D00A5"/>
    <w:pPr>
      <w:keepNext/>
      <w:keepLines/>
    </w:pPr>
    <w:rPr>
      <w:rFonts w:ascii="Arial" w:hAnsi="Arial"/>
      <w:sz w:val="18"/>
      <w:lang w:val="x-none" w:eastAsia="x-none"/>
    </w:rPr>
  </w:style>
  <w:style w:type="paragraph" w:customStyle="1" w:styleId="TAC">
    <w:name w:val="TAC"/>
    <w:basedOn w:val="TAL"/>
    <w:link w:val="TACChar"/>
    <w:qFormat/>
    <w:rsid w:val="008D00A5"/>
    <w:pPr>
      <w:jc w:val="center"/>
    </w:pPr>
  </w:style>
  <w:style w:type="paragraph" w:customStyle="1" w:styleId="TAH">
    <w:name w:val="TAH"/>
    <w:basedOn w:val="TAC"/>
    <w:link w:val="TAHCar"/>
    <w:qFormat/>
    <w:rsid w:val="008D00A5"/>
    <w:rPr>
      <w:b/>
    </w:rPr>
  </w:style>
  <w:style w:type="paragraph" w:customStyle="1" w:styleId="TAN">
    <w:name w:val="TAN"/>
    <w:basedOn w:val="TAL"/>
    <w:rsid w:val="008D00A5"/>
    <w:pPr>
      <w:ind w:left="851" w:hanging="851"/>
    </w:pPr>
  </w:style>
  <w:style w:type="paragraph" w:customStyle="1" w:styleId="TAR">
    <w:name w:val="TAR"/>
    <w:basedOn w:val="TAL"/>
    <w:rsid w:val="008D00A5"/>
    <w:pPr>
      <w:jc w:val="right"/>
    </w:pPr>
  </w:style>
  <w:style w:type="paragraph" w:customStyle="1" w:styleId="TH">
    <w:name w:val="TH"/>
    <w:basedOn w:val="Normal"/>
    <w:link w:val="THChar"/>
    <w:rsid w:val="008D00A5"/>
    <w:pPr>
      <w:keepNext/>
      <w:keepLines/>
      <w:spacing w:before="60"/>
      <w:jc w:val="center"/>
    </w:pPr>
    <w:rPr>
      <w:rFonts w:ascii="Arial" w:hAnsi="Arial"/>
      <w:b/>
      <w:lang w:val="x-none" w:eastAsia="x-none"/>
    </w:rPr>
  </w:style>
  <w:style w:type="paragraph" w:customStyle="1" w:styleId="TF">
    <w:name w:val="TF"/>
    <w:basedOn w:val="TH"/>
    <w:link w:val="TFChar"/>
    <w:rsid w:val="008D00A5"/>
    <w:pPr>
      <w:keepNext w:val="0"/>
      <w:spacing w:before="0" w:after="240"/>
    </w:pPr>
  </w:style>
  <w:style w:type="paragraph" w:customStyle="1" w:styleId="TT">
    <w:name w:val="TT"/>
    <w:basedOn w:val="Titre1"/>
    <w:next w:val="Normal"/>
    <w:rsid w:val="008D00A5"/>
    <w:pPr>
      <w:outlineLvl w:val="9"/>
    </w:pPr>
  </w:style>
  <w:style w:type="paragraph" w:customStyle="1" w:styleId="ZA">
    <w:name w:val="ZA"/>
    <w:rsid w:val="008D00A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ja-JP"/>
    </w:rPr>
  </w:style>
  <w:style w:type="paragraph" w:customStyle="1" w:styleId="ZB">
    <w:name w:val="ZB"/>
    <w:rsid w:val="008D00A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ja-JP"/>
    </w:rPr>
  </w:style>
  <w:style w:type="paragraph" w:customStyle="1" w:styleId="ZD">
    <w:name w:val="ZD"/>
    <w:rsid w:val="008D00A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ja-JP"/>
    </w:rPr>
  </w:style>
  <w:style w:type="paragraph" w:customStyle="1" w:styleId="ZG">
    <w:name w:val="ZG"/>
    <w:rsid w:val="008D00A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character" w:customStyle="1" w:styleId="ZGSM">
    <w:name w:val="ZGSM"/>
    <w:rsid w:val="008D00A5"/>
  </w:style>
  <w:style w:type="paragraph" w:customStyle="1" w:styleId="ZH">
    <w:name w:val="ZH"/>
    <w:rsid w:val="008D00A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ja-JP"/>
    </w:rPr>
  </w:style>
  <w:style w:type="paragraph" w:customStyle="1" w:styleId="ZT">
    <w:name w:val="ZT"/>
    <w:rsid w:val="008D00A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eastAsia="ja-JP"/>
    </w:rPr>
  </w:style>
  <w:style w:type="paragraph" w:customStyle="1" w:styleId="ZTD">
    <w:name w:val="ZTD"/>
    <w:basedOn w:val="ZB"/>
    <w:rsid w:val="008D00A5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8D00A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paragraph" w:customStyle="1" w:styleId="ZV">
    <w:name w:val="ZV"/>
    <w:basedOn w:val="ZU"/>
    <w:rsid w:val="008D00A5"/>
    <w:pPr>
      <w:framePr w:wrap="notBeside" w:y="16161"/>
    </w:pPr>
  </w:style>
  <w:style w:type="paragraph" w:customStyle="1" w:styleId="FP">
    <w:name w:val="FP"/>
    <w:basedOn w:val="Normal"/>
    <w:rsid w:val="008D00A5"/>
  </w:style>
  <w:style w:type="paragraph" w:customStyle="1" w:styleId="Observation">
    <w:name w:val="Observation"/>
    <w:basedOn w:val="Proposal"/>
    <w:qFormat/>
    <w:rsid w:val="008D00A5"/>
    <w:pPr>
      <w:numPr>
        <w:numId w:val="4"/>
      </w:numPr>
      <w:ind w:left="1701" w:hanging="1701"/>
    </w:pPr>
    <w:rPr>
      <w:lang w:eastAsia="ja-JP"/>
    </w:rPr>
  </w:style>
  <w:style w:type="paragraph" w:styleId="Tabledesillustrations">
    <w:name w:val="table of figures"/>
    <w:basedOn w:val="Corpsdetexte"/>
    <w:next w:val="Normal"/>
    <w:uiPriority w:val="99"/>
    <w:rsid w:val="006F6582"/>
    <w:pPr>
      <w:ind w:left="1701" w:hanging="1701"/>
    </w:pPr>
    <w:rPr>
      <w:b/>
    </w:rPr>
  </w:style>
  <w:style w:type="character" w:customStyle="1" w:styleId="B1Char1">
    <w:name w:val="B1 Char1"/>
    <w:link w:val="B1"/>
    <w:qFormat/>
    <w:rsid w:val="00230D18"/>
    <w:rPr>
      <w:rFonts w:ascii="Times New Roman" w:hAnsi="Times New Roman"/>
      <w:lang w:eastAsia="zh-CN"/>
    </w:rPr>
  </w:style>
  <w:style w:type="character" w:customStyle="1" w:styleId="B2Char">
    <w:name w:val="B2 Char"/>
    <w:link w:val="B2"/>
    <w:qFormat/>
    <w:rsid w:val="00230D18"/>
    <w:rPr>
      <w:rFonts w:ascii="Times New Roman" w:hAnsi="Times New Roman"/>
      <w:lang w:eastAsia="ja-JP"/>
    </w:rPr>
  </w:style>
  <w:style w:type="character" w:customStyle="1" w:styleId="B3Char2">
    <w:name w:val="B3 Char2"/>
    <w:link w:val="B3"/>
    <w:qFormat/>
    <w:rsid w:val="00230D18"/>
    <w:rPr>
      <w:rFonts w:ascii="Times New Roman" w:hAnsi="Times New Roman"/>
      <w:lang w:eastAsia="ja-JP"/>
    </w:rPr>
  </w:style>
  <w:style w:type="character" w:customStyle="1" w:styleId="B4Char">
    <w:name w:val="B4 Char"/>
    <w:link w:val="B4"/>
    <w:rsid w:val="00230D18"/>
    <w:rPr>
      <w:rFonts w:ascii="Times New Roman" w:hAnsi="Times New Roman"/>
      <w:lang w:eastAsia="ja-JP"/>
    </w:rPr>
  </w:style>
  <w:style w:type="character" w:customStyle="1" w:styleId="B5Char">
    <w:name w:val="B5 Char"/>
    <w:link w:val="B5"/>
    <w:rsid w:val="00230D18"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rsid w:val="008D00A5"/>
    <w:pPr>
      <w:ind w:left="1985"/>
    </w:pPr>
  </w:style>
  <w:style w:type="character" w:customStyle="1" w:styleId="B6Char">
    <w:name w:val="B6 Char"/>
    <w:link w:val="B6"/>
    <w:rsid w:val="008D00A5"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rsid w:val="008D00A5"/>
    <w:pPr>
      <w:ind w:left="2269"/>
    </w:pPr>
  </w:style>
  <w:style w:type="character" w:customStyle="1" w:styleId="B7Char">
    <w:name w:val="B7 Char"/>
    <w:basedOn w:val="B6Char"/>
    <w:link w:val="B7"/>
    <w:rsid w:val="008D00A5"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rsid w:val="008D00A5"/>
    <w:pPr>
      <w:ind w:left="2552"/>
    </w:pPr>
  </w:style>
  <w:style w:type="character" w:customStyle="1" w:styleId="TextedebullesCar">
    <w:name w:val="Texte de bulles Car"/>
    <w:link w:val="Textedebulles"/>
    <w:uiPriority w:val="99"/>
    <w:rsid w:val="008D00A5"/>
    <w:rPr>
      <w:rFonts w:ascii="Segoe UI" w:hAnsi="Segoe UI" w:cs="Segoe UI"/>
      <w:sz w:val="18"/>
      <w:szCs w:val="18"/>
      <w:lang w:eastAsia="ja-JP"/>
    </w:rPr>
  </w:style>
  <w:style w:type="character" w:customStyle="1" w:styleId="CommentaireCar">
    <w:name w:val="Commentaire Car"/>
    <w:link w:val="Commentaire"/>
    <w:uiPriority w:val="99"/>
    <w:qFormat/>
    <w:rsid w:val="008D00A5"/>
    <w:rPr>
      <w:rFonts w:ascii="Times New Roman" w:hAnsi="Times New Roman"/>
      <w:lang w:eastAsia="ja-JP"/>
    </w:rPr>
  </w:style>
  <w:style w:type="character" w:customStyle="1" w:styleId="ObjetducommentaireCar">
    <w:name w:val="Objet du commentaire Car"/>
    <w:link w:val="Objetducommentaire"/>
    <w:uiPriority w:val="99"/>
    <w:rsid w:val="008D00A5"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rsid w:val="008D00A5"/>
    <w:pPr>
      <w:spacing w:after="120"/>
    </w:pPr>
    <w:rPr>
      <w:rFonts w:ascii="Arial" w:hAnsi="Arial"/>
      <w:lang w:eastAsia="ko-KR"/>
    </w:rPr>
  </w:style>
  <w:style w:type="character" w:customStyle="1" w:styleId="CRCoverPageZchn">
    <w:name w:val="CR Cover Page Zchn"/>
    <w:link w:val="CRCoverPage"/>
    <w:rsid w:val="008D00A5"/>
    <w:rPr>
      <w:rFonts w:ascii="Arial" w:hAnsi="Arial"/>
      <w:lang w:eastAsia="ko-KR"/>
    </w:rPr>
  </w:style>
  <w:style w:type="paragraph" w:customStyle="1" w:styleId="Doc-text2">
    <w:name w:val="Doc-text2"/>
    <w:basedOn w:val="Normal"/>
    <w:link w:val="Doc-text2Char"/>
    <w:qFormat/>
    <w:rsid w:val="008D00A5"/>
    <w:pPr>
      <w:tabs>
        <w:tab w:val="left" w:pos="1622"/>
      </w:tabs>
      <w:ind w:left="1622" w:hanging="363"/>
    </w:pPr>
    <w:rPr>
      <w:rFonts w:ascii="Arial" w:eastAsia="MS Mincho" w:hAnsi="Arial"/>
      <w:szCs w:val="24"/>
      <w:lang w:val="x-none" w:eastAsia="x-none"/>
    </w:rPr>
  </w:style>
  <w:style w:type="character" w:customStyle="1" w:styleId="Doc-text2Char">
    <w:name w:val="Doc-text2 Char"/>
    <w:link w:val="Doc-text2"/>
    <w:locked/>
    <w:rsid w:val="008D00A5"/>
    <w:rPr>
      <w:rFonts w:ascii="Arial" w:eastAsia="MS Mincho" w:hAnsi="Arial"/>
      <w:szCs w:val="24"/>
      <w:lang w:val="x-none" w:eastAsia="x-none"/>
    </w:rPr>
  </w:style>
  <w:style w:type="character" w:customStyle="1" w:styleId="ExplorateurdedocumentsCar">
    <w:name w:val="Explorateur de documents Car"/>
    <w:link w:val="Explorateurdedocuments"/>
    <w:rsid w:val="008D00A5"/>
    <w:rPr>
      <w:rFonts w:ascii="Tahoma" w:hAnsi="Tahoma" w:cs="Tahoma"/>
      <w:shd w:val="clear" w:color="auto" w:fill="000080"/>
      <w:lang w:eastAsia="ja-JP"/>
    </w:rPr>
  </w:style>
  <w:style w:type="paragraph" w:customStyle="1" w:styleId="NO">
    <w:name w:val="NO"/>
    <w:basedOn w:val="Normal"/>
    <w:link w:val="NOChar"/>
    <w:rsid w:val="008D00A5"/>
    <w:pPr>
      <w:keepLines/>
      <w:ind w:left="1135" w:hanging="851"/>
    </w:pPr>
  </w:style>
  <w:style w:type="character" w:customStyle="1" w:styleId="NOChar">
    <w:name w:val="NO Char"/>
    <w:link w:val="NO"/>
    <w:qFormat/>
    <w:rsid w:val="008D00A5"/>
    <w:rPr>
      <w:rFonts w:ascii="Times New Roman" w:hAnsi="Times New Roman"/>
      <w:lang w:eastAsia="ja-JP"/>
    </w:rPr>
  </w:style>
  <w:style w:type="character" w:customStyle="1" w:styleId="EditorsNoteChar">
    <w:name w:val="Editor's Note Char"/>
    <w:link w:val="EditorsNote"/>
    <w:rsid w:val="008D00A5"/>
    <w:rPr>
      <w:rFonts w:ascii="Times New Roman" w:hAnsi="Times New Roman"/>
      <w:color w:val="FF0000"/>
      <w:lang w:val="x-none" w:eastAsia="x-none"/>
    </w:rPr>
  </w:style>
  <w:style w:type="paragraph" w:customStyle="1" w:styleId="EmailDiscussion">
    <w:name w:val="EmailDiscussion"/>
    <w:basedOn w:val="Normal"/>
    <w:next w:val="Normal"/>
    <w:rsid w:val="008D00A5"/>
    <w:pPr>
      <w:numPr>
        <w:numId w:val="5"/>
      </w:numPr>
      <w:spacing w:before="40"/>
    </w:pPr>
    <w:rPr>
      <w:rFonts w:ascii="Arial" w:eastAsia="MS Mincho" w:hAnsi="Arial"/>
      <w:b/>
      <w:szCs w:val="24"/>
      <w:lang w:eastAsia="en-GB"/>
    </w:rPr>
  </w:style>
  <w:style w:type="character" w:styleId="Accentuation">
    <w:name w:val="Emphasis"/>
    <w:uiPriority w:val="20"/>
    <w:qFormat/>
    <w:rsid w:val="008D00A5"/>
    <w:rPr>
      <w:i/>
      <w:iCs/>
    </w:rPr>
  </w:style>
  <w:style w:type="paragraph" w:customStyle="1" w:styleId="FigureTitle">
    <w:name w:val="Figure_Title"/>
    <w:basedOn w:val="Normal"/>
    <w:next w:val="Normal"/>
    <w:rsid w:val="008D00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  <w:lang w:eastAsia="en-GB"/>
    </w:rPr>
  </w:style>
  <w:style w:type="character" w:customStyle="1" w:styleId="En-tteCar">
    <w:name w:val="En-tête Car"/>
    <w:aliases w:val="header odd Car,header Car,header odd1 Car,header odd2 Car,header odd3 Car,header odd4 Car,header odd5 Car,header odd6 Car,header1 Car,header2 Car,header3 Car,header odd11 Car,header odd21 Car,header odd7 Car,header4 Car,header odd8 Car"/>
    <w:link w:val="En-tte"/>
    <w:rsid w:val="008D00A5"/>
    <w:rPr>
      <w:rFonts w:ascii="Arial" w:hAnsi="Arial"/>
      <w:b/>
      <w:noProof/>
      <w:sz w:val="18"/>
      <w:lang w:eastAsia="ja-JP"/>
    </w:rPr>
  </w:style>
  <w:style w:type="character" w:customStyle="1" w:styleId="PieddepageCar">
    <w:name w:val="Pied de page Car"/>
    <w:link w:val="Pieddepage"/>
    <w:uiPriority w:val="99"/>
    <w:rsid w:val="008D00A5"/>
    <w:rPr>
      <w:rFonts w:ascii="Arial" w:hAnsi="Arial"/>
      <w:b/>
      <w:i/>
      <w:noProof/>
      <w:sz w:val="18"/>
      <w:lang w:eastAsia="ja-JP"/>
    </w:rPr>
  </w:style>
  <w:style w:type="character" w:customStyle="1" w:styleId="NotedebasdepageCar">
    <w:name w:val="Note de bas de page Car"/>
    <w:link w:val="Notedebasdepage"/>
    <w:uiPriority w:val="99"/>
    <w:rsid w:val="008D00A5"/>
    <w:rPr>
      <w:rFonts w:ascii="Times New Roman" w:hAnsi="Times New Roman"/>
      <w:sz w:val="16"/>
      <w:lang w:eastAsia="ja-JP"/>
    </w:rPr>
  </w:style>
  <w:style w:type="paragraph" w:customStyle="1" w:styleId="Guidance">
    <w:name w:val="Guidance"/>
    <w:basedOn w:val="Normal"/>
    <w:rsid w:val="008D00A5"/>
    <w:rPr>
      <w:i/>
      <w:color w:val="0000FF"/>
    </w:rPr>
  </w:style>
  <w:style w:type="character" w:customStyle="1" w:styleId="Titre2Car">
    <w:name w:val="Titre 2 Car"/>
    <w:link w:val="Titre2"/>
    <w:uiPriority w:val="9"/>
    <w:rsid w:val="00885C75"/>
    <w:rPr>
      <w:rFonts w:asciiTheme="majorHAnsi" w:eastAsiaTheme="majorEastAsia" w:hAnsiTheme="majorHAnsi" w:cstheme="majorBidi"/>
      <w:b/>
      <w:bCs/>
      <w:sz w:val="28"/>
      <w:szCs w:val="28"/>
      <w:lang w:eastAsia="ja-JP"/>
    </w:rPr>
  </w:style>
  <w:style w:type="character" w:customStyle="1" w:styleId="Titre3Car">
    <w:name w:val="Titre 3 Car"/>
    <w:link w:val="Titre3"/>
    <w:rsid w:val="008D00A5"/>
    <w:rPr>
      <w:rFonts w:asciiTheme="majorHAnsi" w:eastAsiaTheme="majorEastAsia" w:hAnsiTheme="majorHAnsi" w:cstheme="majorBidi"/>
      <w:b/>
      <w:bCs/>
      <w:sz w:val="28"/>
      <w:szCs w:val="28"/>
      <w:lang w:eastAsia="ja-JP"/>
    </w:rPr>
  </w:style>
  <w:style w:type="character" w:customStyle="1" w:styleId="Titre4Car">
    <w:name w:val="Titre 4 Car"/>
    <w:link w:val="Titre4"/>
    <w:rsid w:val="008D00A5"/>
    <w:rPr>
      <w:rFonts w:asciiTheme="majorHAnsi" w:eastAsiaTheme="majorEastAsia" w:hAnsiTheme="majorHAnsi" w:cstheme="majorBidi"/>
      <w:b/>
      <w:bCs/>
      <w:sz w:val="24"/>
      <w:szCs w:val="28"/>
      <w:lang w:eastAsia="ja-JP"/>
    </w:rPr>
  </w:style>
  <w:style w:type="character" w:customStyle="1" w:styleId="Titre5Car">
    <w:name w:val="Titre 5 Car"/>
    <w:link w:val="Titre5"/>
    <w:rsid w:val="008D00A5"/>
    <w:rPr>
      <w:rFonts w:asciiTheme="majorHAnsi" w:eastAsiaTheme="majorEastAsia" w:hAnsiTheme="majorHAnsi" w:cstheme="majorBidi"/>
      <w:b/>
      <w:bCs/>
      <w:sz w:val="22"/>
      <w:szCs w:val="28"/>
      <w:lang w:eastAsia="ja-JP"/>
    </w:rPr>
  </w:style>
  <w:style w:type="paragraph" w:customStyle="1" w:styleId="H6">
    <w:name w:val="H6"/>
    <w:basedOn w:val="Titre5"/>
    <w:next w:val="Normal"/>
    <w:rsid w:val="008D00A5"/>
    <w:pPr>
      <w:ind w:left="1985" w:hanging="1985"/>
      <w:outlineLvl w:val="9"/>
    </w:pPr>
    <w:rPr>
      <w:sz w:val="20"/>
    </w:rPr>
  </w:style>
  <w:style w:type="character" w:customStyle="1" w:styleId="Titre6Car">
    <w:name w:val="Titre 6 Car"/>
    <w:link w:val="Titre6"/>
    <w:rsid w:val="008D00A5"/>
    <w:rPr>
      <w:rFonts w:asciiTheme="majorHAnsi" w:eastAsiaTheme="majorEastAsia" w:hAnsiTheme="majorHAnsi" w:cstheme="majorBidi"/>
      <w:b/>
      <w:bCs/>
      <w:szCs w:val="28"/>
      <w:lang w:eastAsia="ja-JP"/>
    </w:rPr>
  </w:style>
  <w:style w:type="character" w:customStyle="1" w:styleId="Titre7Car">
    <w:name w:val="Titre 7 Car"/>
    <w:link w:val="Titre7"/>
    <w:rsid w:val="008D00A5"/>
    <w:rPr>
      <w:rFonts w:asciiTheme="majorHAnsi" w:eastAsiaTheme="majorEastAsia" w:hAnsiTheme="majorHAnsi" w:cstheme="majorBidi"/>
      <w:b/>
      <w:bCs/>
      <w:szCs w:val="28"/>
      <w:lang w:eastAsia="ja-JP"/>
    </w:rPr>
  </w:style>
  <w:style w:type="character" w:customStyle="1" w:styleId="Titre8Car">
    <w:name w:val="Titre 8 Car"/>
    <w:link w:val="Titre8"/>
    <w:rsid w:val="008D00A5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  <w:lang w:val="fr-FR" w:eastAsia="en-US"/>
    </w:rPr>
  </w:style>
  <w:style w:type="character" w:customStyle="1" w:styleId="Titre9Car">
    <w:name w:val="Titre 9 Car"/>
    <w:link w:val="Titre9"/>
    <w:rsid w:val="008D00A5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  <w:lang w:val="fr-FR" w:eastAsia="en-US"/>
    </w:rPr>
  </w:style>
  <w:style w:type="character" w:styleId="CodeHTML">
    <w:name w:val="HTML Code"/>
    <w:uiPriority w:val="99"/>
    <w:unhideWhenUsed/>
    <w:rsid w:val="008D00A5"/>
    <w:rPr>
      <w:rFonts w:ascii="Courier New" w:eastAsia="Times New Roman" w:hAnsi="Courier New" w:cs="Courier New"/>
      <w:sz w:val="20"/>
      <w:szCs w:val="20"/>
    </w:rPr>
  </w:style>
  <w:style w:type="paragraph" w:styleId="Titreindex">
    <w:name w:val="index heading"/>
    <w:basedOn w:val="Normal"/>
    <w:next w:val="Normal"/>
    <w:rsid w:val="008D00A5"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customStyle="1" w:styleId="LD">
    <w:name w:val="LD"/>
    <w:rsid w:val="008D00A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ja-JP"/>
    </w:rPr>
  </w:style>
  <w:style w:type="paragraph" w:styleId="Paragraphedeliste">
    <w:name w:val="List Paragraph"/>
    <w:basedOn w:val="Normal"/>
    <w:link w:val="ParagraphedelisteCar"/>
    <w:uiPriority w:val="34"/>
    <w:qFormat/>
    <w:rsid w:val="00B13A6C"/>
    <w:pPr>
      <w:ind w:left="720"/>
      <w:contextualSpacing/>
    </w:pPr>
    <w:rPr>
      <w:rFonts w:cs="Times New Roman"/>
    </w:rPr>
  </w:style>
  <w:style w:type="character" w:customStyle="1" w:styleId="ParagraphedelisteCar">
    <w:name w:val="Paragraphe de liste Car"/>
    <w:link w:val="Paragraphedeliste"/>
    <w:uiPriority w:val="34"/>
    <w:locked/>
    <w:rsid w:val="008D00A5"/>
    <w:rPr>
      <w:rFonts w:ascii="Times New Roman" w:eastAsia="SimSun" w:hAnsi="Times New Roman"/>
      <w:sz w:val="22"/>
      <w:szCs w:val="22"/>
      <w:lang w:val="en-US" w:eastAsia="en-US"/>
    </w:rPr>
  </w:style>
  <w:style w:type="paragraph" w:customStyle="1" w:styleId="NF">
    <w:name w:val="NF"/>
    <w:basedOn w:val="NO"/>
    <w:rsid w:val="008D00A5"/>
    <w:pPr>
      <w:keepNext/>
    </w:pPr>
    <w:rPr>
      <w:rFonts w:ascii="Arial" w:hAnsi="Arial"/>
      <w:sz w:val="18"/>
    </w:rPr>
  </w:style>
  <w:style w:type="paragraph" w:customStyle="1" w:styleId="NW">
    <w:name w:val="NW"/>
    <w:basedOn w:val="NO"/>
    <w:rsid w:val="008D00A5"/>
  </w:style>
  <w:style w:type="paragraph" w:customStyle="1" w:styleId="PL">
    <w:name w:val="PL"/>
    <w:link w:val="PLChar"/>
    <w:qFormat/>
    <w:rsid w:val="00181FF8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noProof/>
      <w:sz w:val="16"/>
      <w:lang w:eastAsia="sv-SE"/>
    </w:rPr>
  </w:style>
  <w:style w:type="character" w:customStyle="1" w:styleId="PLChar">
    <w:name w:val="PL Char"/>
    <w:link w:val="PL"/>
    <w:qFormat/>
    <w:rsid w:val="00181FF8"/>
    <w:rPr>
      <w:rFonts w:ascii="Courier New" w:eastAsia="Batang" w:hAnsi="Courier New"/>
      <w:noProof/>
      <w:sz w:val="16"/>
      <w:shd w:val="clear" w:color="auto" w:fill="E6E6E6"/>
      <w:lang w:eastAsia="sv-SE"/>
    </w:rPr>
  </w:style>
  <w:style w:type="paragraph" w:styleId="Textebrut">
    <w:name w:val="Plain Text"/>
    <w:basedOn w:val="Normal"/>
    <w:link w:val="TextebrutCar"/>
    <w:rsid w:val="008D00A5"/>
    <w:rPr>
      <w:rFonts w:ascii="Courier New" w:hAnsi="Courier New"/>
      <w:lang w:val="nb-NO"/>
    </w:rPr>
  </w:style>
  <w:style w:type="character" w:customStyle="1" w:styleId="TextebrutCar">
    <w:name w:val="Texte brut Car"/>
    <w:link w:val="Textebrut"/>
    <w:rsid w:val="008D00A5"/>
    <w:rPr>
      <w:rFonts w:ascii="Courier New" w:hAnsi="Courier New"/>
      <w:lang w:val="nb-NO" w:eastAsia="ja-JP"/>
    </w:rPr>
  </w:style>
  <w:style w:type="character" w:styleId="lev">
    <w:name w:val="Strong"/>
    <w:uiPriority w:val="22"/>
    <w:qFormat/>
    <w:rsid w:val="008D00A5"/>
    <w:rPr>
      <w:b/>
      <w:bCs/>
    </w:rPr>
  </w:style>
  <w:style w:type="table" w:styleId="Grilledutableau">
    <w:name w:val="Table Grid"/>
    <w:basedOn w:val="TableauNormal"/>
    <w:uiPriority w:val="59"/>
    <w:rsid w:val="008D00A5"/>
    <w:rPr>
      <w:rFonts w:ascii="Calibri" w:eastAsia="Calibri" w:hAnsi="Calibri"/>
      <w:sz w:val="22"/>
      <w:szCs w:val="22"/>
      <w:lang w:val="de-DE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ALCar">
    <w:name w:val="TAL Car"/>
    <w:link w:val="TAL"/>
    <w:qFormat/>
    <w:rsid w:val="008D00A5"/>
    <w:rPr>
      <w:rFonts w:ascii="Arial" w:hAnsi="Arial"/>
      <w:sz w:val="18"/>
      <w:lang w:val="x-none" w:eastAsia="x-none"/>
    </w:rPr>
  </w:style>
  <w:style w:type="character" w:customStyle="1" w:styleId="TAHCar">
    <w:name w:val="TAH Car"/>
    <w:link w:val="TAH"/>
    <w:qFormat/>
    <w:locked/>
    <w:rsid w:val="008D00A5"/>
    <w:rPr>
      <w:rFonts w:ascii="Arial" w:hAnsi="Arial"/>
      <w:b/>
      <w:sz w:val="18"/>
      <w:lang w:val="x-none" w:eastAsia="x-none"/>
    </w:rPr>
  </w:style>
  <w:style w:type="character" w:customStyle="1" w:styleId="THChar">
    <w:name w:val="TH Char"/>
    <w:link w:val="TH"/>
    <w:rsid w:val="008D00A5"/>
    <w:rPr>
      <w:rFonts w:ascii="Arial" w:hAnsi="Arial"/>
      <w:b/>
      <w:lang w:val="x-none" w:eastAsia="x-none"/>
    </w:rPr>
  </w:style>
  <w:style w:type="paragraph" w:customStyle="1" w:styleId="TAJ">
    <w:name w:val="TAJ"/>
    <w:basedOn w:val="TH"/>
    <w:rsid w:val="008D00A5"/>
  </w:style>
  <w:style w:type="paragraph" w:customStyle="1" w:styleId="TALCharChar">
    <w:name w:val="TAL Char Char"/>
    <w:basedOn w:val="Normal"/>
    <w:link w:val="TALCharCharChar"/>
    <w:rsid w:val="008D00A5"/>
    <w:pPr>
      <w:keepNext/>
      <w:keepLines/>
    </w:pPr>
    <w:rPr>
      <w:rFonts w:ascii="Arial" w:eastAsia="Malgun Gothic" w:hAnsi="Arial"/>
      <w:sz w:val="18"/>
      <w:lang w:val="x-none" w:eastAsia="x-none"/>
    </w:rPr>
  </w:style>
  <w:style w:type="character" w:customStyle="1" w:styleId="TALCharCharChar">
    <w:name w:val="TAL Char Char Char"/>
    <w:link w:val="TALCharChar"/>
    <w:rsid w:val="008D00A5"/>
    <w:rPr>
      <w:rFonts w:ascii="Arial" w:eastAsia="Malgun Gothic" w:hAnsi="Arial"/>
      <w:sz w:val="18"/>
      <w:lang w:val="x-none" w:eastAsia="x-none"/>
    </w:rPr>
  </w:style>
  <w:style w:type="character" w:customStyle="1" w:styleId="TFChar">
    <w:name w:val="TF Char"/>
    <w:link w:val="TF"/>
    <w:rsid w:val="008D00A5"/>
    <w:rPr>
      <w:rFonts w:ascii="Arial" w:hAnsi="Arial"/>
      <w:b/>
      <w:lang w:val="x-none" w:eastAsia="x-none"/>
    </w:rPr>
  </w:style>
  <w:style w:type="paragraph" w:styleId="Listecontinue">
    <w:name w:val="List Continue"/>
    <w:basedOn w:val="Normal"/>
    <w:rsid w:val="003A70A4"/>
    <w:pPr>
      <w:ind w:left="283"/>
      <w:contextualSpacing/>
    </w:pPr>
    <w:rPr>
      <w:rFonts w:ascii="Arial" w:hAnsi="Arial"/>
    </w:rPr>
  </w:style>
  <w:style w:type="paragraph" w:styleId="Listecontinue2">
    <w:name w:val="List Continue 2"/>
    <w:basedOn w:val="Normal"/>
    <w:rsid w:val="003A70A4"/>
    <w:pPr>
      <w:ind w:left="566"/>
      <w:contextualSpacing/>
    </w:pPr>
    <w:rPr>
      <w:rFonts w:ascii="Arial" w:hAnsi="Arial"/>
    </w:rPr>
  </w:style>
  <w:style w:type="paragraph" w:styleId="Listenumros3">
    <w:name w:val="List Number 3"/>
    <w:basedOn w:val="Listenumros2"/>
    <w:rsid w:val="003A70A4"/>
    <w:pPr>
      <w:numPr>
        <w:numId w:val="3"/>
      </w:numPr>
      <w:contextualSpacing/>
    </w:pPr>
  </w:style>
  <w:style w:type="character" w:customStyle="1" w:styleId="bulletChar">
    <w:name w:val="bullet Char"/>
    <w:basedOn w:val="Policepardfaut"/>
    <w:link w:val="bullet"/>
    <w:locked/>
    <w:rsid w:val="005C0275"/>
    <w:rPr>
      <w:rFonts w:ascii="Times New Roman" w:hAnsi="Times New Roman"/>
      <w:sz w:val="22"/>
      <w:szCs w:val="24"/>
    </w:rPr>
  </w:style>
  <w:style w:type="paragraph" w:customStyle="1" w:styleId="bullet">
    <w:name w:val="bullet"/>
    <w:basedOn w:val="Paragraphedeliste"/>
    <w:link w:val="bulletChar"/>
    <w:qFormat/>
    <w:rsid w:val="005C0275"/>
    <w:pPr>
      <w:numPr>
        <w:numId w:val="13"/>
      </w:numPr>
      <w:spacing w:line="256" w:lineRule="auto"/>
      <w:ind w:left="720"/>
    </w:pPr>
    <w:rPr>
      <w:rFonts w:eastAsia="Times New Roman"/>
      <w:szCs w:val="24"/>
      <w:lang w:val="en-GB" w:eastAsia="en-GB"/>
    </w:rPr>
  </w:style>
  <w:style w:type="character" w:customStyle="1" w:styleId="B1Char">
    <w:name w:val="B1 Char"/>
    <w:locked/>
    <w:rsid w:val="00B45E11"/>
  </w:style>
  <w:style w:type="character" w:customStyle="1" w:styleId="TALChar">
    <w:name w:val="TAL Char"/>
    <w:qFormat/>
    <w:locked/>
    <w:rsid w:val="00B45E11"/>
    <w:rPr>
      <w:rFonts w:ascii="Arial" w:hAnsi="Arial" w:cs="Arial"/>
      <w:sz w:val="18"/>
      <w:lang w:val="x-none"/>
    </w:rPr>
  </w:style>
  <w:style w:type="character" w:customStyle="1" w:styleId="TACChar">
    <w:name w:val="TAC Char"/>
    <w:link w:val="TAC"/>
    <w:qFormat/>
    <w:locked/>
    <w:rsid w:val="00B45E11"/>
    <w:rPr>
      <w:rFonts w:ascii="Arial" w:hAnsi="Arial"/>
      <w:sz w:val="18"/>
      <w:lang w:val="x-none" w:eastAsia="x-none"/>
    </w:rPr>
  </w:style>
  <w:style w:type="paragraph" w:customStyle="1" w:styleId="IvDbodytext">
    <w:name w:val="IvD bodytext"/>
    <w:basedOn w:val="Corpsdetexte"/>
    <w:link w:val="IvDbodytextChar"/>
    <w:qFormat/>
    <w:rsid w:val="00B45E11"/>
    <w:pPr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spacing w:val="2"/>
    </w:rPr>
  </w:style>
  <w:style w:type="character" w:customStyle="1" w:styleId="IvDbodytextChar">
    <w:name w:val="IvD bodytext Char"/>
    <w:basedOn w:val="Policepardfaut"/>
    <w:link w:val="IvDbodytext"/>
    <w:rsid w:val="00B45E11"/>
    <w:rPr>
      <w:rFonts w:ascii="Arial" w:hAnsi="Arial"/>
      <w:spacing w:val="2"/>
      <w:lang w:val="en-US" w:eastAsia="en-US"/>
    </w:rPr>
  </w:style>
  <w:style w:type="character" w:styleId="Textedelespacerserv">
    <w:name w:val="Placeholder Text"/>
    <w:basedOn w:val="Policepardfaut"/>
    <w:uiPriority w:val="99"/>
    <w:semiHidden/>
    <w:rsid w:val="002B554C"/>
    <w:rPr>
      <w:color w:val="808080"/>
    </w:rPr>
  </w:style>
  <w:style w:type="table" w:styleId="Tramemoyenne1-Accent1">
    <w:name w:val="Medium Shading 1 Accent 1"/>
    <w:basedOn w:val="TableauNormal"/>
    <w:uiPriority w:val="63"/>
    <w:rsid w:val="00467D9C"/>
    <w:rPr>
      <w:rFonts w:asciiTheme="minorHAnsi" w:eastAsiaTheme="minorHAnsi" w:hAnsiTheme="minorHAnsi" w:cstheme="minorBidi"/>
      <w:sz w:val="22"/>
      <w:szCs w:val="22"/>
      <w:lang w:val="fr-FR" w:eastAsia="en-US"/>
    </w:rPr>
    <w:tblPr>
      <w:tblStyleRowBandSize w:val="1"/>
      <w:tblStyleColBandSize w:val="1"/>
      <w:tblInd w:w="0" w:type="dxa"/>
      <w:tblBorders>
        <w:top w:val="single" w:sz="8" w:space="0" w:color="7295D2" w:themeColor="accent1" w:themeTint="BF"/>
        <w:left w:val="single" w:sz="8" w:space="0" w:color="7295D2" w:themeColor="accent1" w:themeTint="BF"/>
        <w:bottom w:val="single" w:sz="8" w:space="0" w:color="7295D2" w:themeColor="accent1" w:themeTint="BF"/>
        <w:right w:val="single" w:sz="8" w:space="0" w:color="7295D2" w:themeColor="accent1" w:themeTint="BF"/>
        <w:insideH w:val="single" w:sz="8" w:space="0" w:color="7295D2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295D2" w:themeColor="accent1" w:themeTint="BF"/>
          <w:left w:val="single" w:sz="8" w:space="0" w:color="7295D2" w:themeColor="accent1" w:themeTint="BF"/>
          <w:bottom w:val="single" w:sz="8" w:space="0" w:color="7295D2" w:themeColor="accent1" w:themeTint="BF"/>
          <w:right w:val="single" w:sz="8" w:space="0" w:color="7295D2" w:themeColor="accent1" w:themeTint="BF"/>
          <w:insideH w:val="nil"/>
          <w:insideV w:val="nil"/>
        </w:tcBorders>
        <w:shd w:val="clear" w:color="auto" w:fill="4472C4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295D2" w:themeColor="accent1" w:themeTint="BF"/>
          <w:left w:val="single" w:sz="8" w:space="0" w:color="7295D2" w:themeColor="accent1" w:themeTint="BF"/>
          <w:bottom w:val="single" w:sz="8" w:space="0" w:color="7295D2" w:themeColor="accent1" w:themeTint="BF"/>
          <w:right w:val="single" w:sz="8" w:space="0" w:color="7295D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BF0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claire-Accent5">
    <w:name w:val="Light Shading Accent 5"/>
    <w:basedOn w:val="TableauNormal"/>
    <w:uiPriority w:val="60"/>
    <w:rsid w:val="00467D9C"/>
    <w:rPr>
      <w:rFonts w:asciiTheme="minorHAnsi" w:eastAsiaTheme="minorHAnsi" w:hAnsiTheme="minorHAnsi" w:cstheme="minorBidi"/>
      <w:color w:val="2E74B5" w:themeColor="accent5" w:themeShade="BF"/>
      <w:sz w:val="22"/>
      <w:szCs w:val="22"/>
      <w:lang w:val="fr-FR" w:eastAsia="en-US"/>
    </w:rPr>
    <w:tblPr>
      <w:tblStyleRowBandSize w:val="1"/>
      <w:tblStyleColBandSize w:val="1"/>
      <w:tblInd w:w="0" w:type="dxa"/>
      <w:tblBorders>
        <w:top w:val="single" w:sz="8" w:space="0" w:color="5B9BD5" w:themeColor="accent5"/>
        <w:bottom w:val="single" w:sz="8" w:space="0" w:color="5B9BD5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5"/>
          <w:left w:val="nil"/>
          <w:bottom w:val="single" w:sz="8" w:space="0" w:color="5B9BD5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5"/>
          <w:left w:val="nil"/>
          <w:bottom w:val="single" w:sz="8" w:space="0" w:color="5B9BD5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5" w:themeFillTint="3F"/>
      </w:tcPr>
    </w:tblStylePr>
  </w:style>
  <w:style w:type="paragraph" w:styleId="Bibliographie">
    <w:name w:val="Bibliography"/>
    <w:basedOn w:val="Normal"/>
    <w:next w:val="Normal"/>
    <w:uiPriority w:val="37"/>
    <w:unhideWhenUsed/>
    <w:rsid w:val="00467D9C"/>
  </w:style>
  <w:style w:type="character" w:customStyle="1" w:styleId="LgendeCar">
    <w:name w:val="Légende Car"/>
    <w:link w:val="Lgende"/>
    <w:rsid w:val="009D557E"/>
    <w:rPr>
      <w:rFonts w:asciiTheme="minorHAnsi" w:eastAsiaTheme="minorHAnsi" w:hAnsiTheme="minorHAnsi" w:cstheme="minorBidi"/>
      <w:b/>
      <w:sz w:val="22"/>
      <w:szCs w:val="22"/>
      <w:lang w:val="en-US"/>
    </w:rPr>
  </w:style>
  <w:style w:type="table" w:customStyle="1" w:styleId="Formatvorlage1">
    <w:name w:val="Formatvorlage1"/>
    <w:basedOn w:val="TableauNormal"/>
    <w:uiPriority w:val="99"/>
    <w:rsid w:val="00A40C29"/>
    <w:rPr>
      <w:rFonts w:asciiTheme="minorHAnsi" w:eastAsiaTheme="minorEastAsia" w:hAnsiTheme="minorHAnsi" w:cstheme="minorBidi"/>
      <w:lang w:val="de-DE" w:eastAsia="en-US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7Colorful-Accent51">
    <w:name w:val="List Table 7 Colorful - Accent 51"/>
    <w:basedOn w:val="TableauNormal"/>
    <w:uiPriority w:val="52"/>
    <w:rsid w:val="00A40C29"/>
    <w:rPr>
      <w:rFonts w:asciiTheme="minorHAnsi" w:eastAsiaTheme="minorEastAsia" w:hAnsiTheme="minorHAnsi" w:cstheme="minorBidi"/>
      <w:color w:val="2E74B5" w:themeColor="accent5" w:themeShade="BF"/>
      <w:lang w:val="de-DE" w:eastAsia="en-US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B9BD5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B9BD5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B9BD5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B9BD5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customStyle="1" w:styleId="Text">
    <w:name w:val="Text"/>
    <w:basedOn w:val="Normal"/>
    <w:rsid w:val="00885C75"/>
    <w:pPr>
      <w:keepLines/>
      <w:spacing w:after="240" w:line="240" w:lineRule="auto"/>
      <w:jc w:val="both"/>
    </w:pPr>
    <w:rPr>
      <w:rFonts w:ascii="Arial" w:eastAsia="Times New Roman" w:hAnsi="Arial" w:cs="Times New Roman"/>
      <w:sz w:val="24"/>
      <w:szCs w:val="20"/>
      <w:lang w:val="en-GB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8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0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59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4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5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5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6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9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7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32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7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41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7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26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33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73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65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56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44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93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0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3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60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94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5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9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77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0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57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70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0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9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80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58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19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459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8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8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441384">
          <w:marLeft w:val="1699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778224">
          <w:marLeft w:val="1699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461813">
          <w:marLeft w:val="1699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390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7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77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7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6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0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43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9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52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46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63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52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04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77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1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66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74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08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54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424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43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96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6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05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26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46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64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97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1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30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30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77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1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3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3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10" Type="http://schemas.openxmlformats.org/officeDocument/2006/relationships/image" Target="media/image2.emf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b:Source>
    <b:Tag>TR3</b:Tag>
    <b:SourceType>ConferenceProceedings</b:SourceType>
    <b:Guid>{0D6A0757-DE79-4527-B86A-63A7C8D0CAF7}</b:Guid>
    <b:Title>TR38.811 Study on NR to support non terrestrial network</b:Title>
    <b:RefOrder>1</b:RefOrder>
  </b:Source>
  <b:Source>
    <b:Tag>Tha</b:Tag>
    <b:SourceType>ConferenceProceedings</b:SourceType>
    <b:Guid>{64452FE2-9DC3-4BF2-86E1-DBEC2D5D476B}</b:Guid>
    <b:Author>
      <b:Author>
        <b:Corporate>Thales</b:Corporate>
      </b:Author>
    </b:Author>
    <b:Title>RP-181370, Study on solutions evaluation for NR to support Non-Terrestrial Network </b:Title>
    <b:ConferenceName>RAN#80</b:ConferenceName>
    <b:City>La Jolla, USA</b:City>
    <b:Publisher>2018</b:Publisher>
    <b:RefOrder>2</b:RefOrder>
  </b:Source>
  <b:Source>
    <b:Tag>TR31</b:Tag>
    <b:SourceType>ConferenceProceedings</b:SourceType>
    <b:Guid>{72052D08-F9F9-48BA-A3F0-F82A4A5375DA}</b:Guid>
    <b:Title>TR38.821 Solutions for NR to support non-terrestrial networks</b:Title>
    <b:RefOrder>3</b:RefOrder>
  </b:Source>
  <b:Source>
    <b:Tag>TR32</b:Tag>
    <b:SourceType>ConferenceProceedings</b:SourceType>
    <b:Guid>{EAA01403-C092-4868-965E-D1D469D7D769}</b:Guid>
    <b:Title>TR38.213 Physical layer procedures for control</b:Title>
    <b:RefOrder>4</b:RefOrder>
  </b:Source>
  <b:Source>
    <b:Tag>Fra19</b:Tag>
    <b:SourceType>ConferenceProceedings</b:SourceType>
    <b:Guid>{A9767954-61B9-47E0-B1A3-CE8A4D6D83E7}</b:Guid>
    <b:Author>
      <b:Author>
        <b:Corporate>Fraunhofer IIS, Fraunhofer HHI, Thales</b:Corporate>
      </b:Author>
    </b:Author>
    <b:Title>Timing Advance Adjustments for Satellite Communications (NTN)</b:Title>
    <b:Year>2019</b:Year>
    <b:ConferenceName>3GPP TSG RAN WG1 Meeting RAN1#96</b:ConferenceName>
    <b:City>Athens</b:City>
    <b:RefOrder>5</b:RefOrder>
  </b:Source>
  <b:Source>
    <b:Tag>ZTE19</b:Tag>
    <b:SourceType>ConferenceProceedings</b:SourceType>
    <b:Guid>{9118534D-5AA5-40C9-8D83-AF5FAA93AB23}</b:Guid>
    <b:Author>
      <b:Author>
        <b:Corporate>ZTE</b:Corporate>
      </b:Author>
    </b:Author>
    <b:Title>Discussion on the enhancement for TA in NTN</b:Title>
    <b:Year>2019</b:Year>
    <b:ConferenceName>3GPP TSG RAN WG1 #96</b:ConferenceName>
    <b:City>Athens</b:City>
    <b:RefOrder>6</b:RefOrder>
  </b:Source>
  <b:Source>
    <b:Tag>Cha19</b:Tag>
    <b:SourceType>ConferenceProceedings</b:SourceType>
    <b:Guid>{605CC7F8-7983-4828-8813-094BEA34CE77}</b:Guid>
    <b:Title>Chairman's Notes RAN1#96bis</b:Title>
    <b:Year>April 6th-12th 2019</b:Year>
    <b:ConferenceName>3GPP TSG RAN WG1 Meeting #96bis</b:ConferenceName>
    <b:City>Xian, China</b:City>
    <b:RefOrder>7</b:RefOrder>
  </b:Source>
</b:Sources>
</file>

<file path=customXml/itemProps1.xml><?xml version="1.0" encoding="utf-8"?>
<ds:datastoreItem xmlns:ds="http://schemas.openxmlformats.org/officeDocument/2006/customXml" ds:itemID="{3772CADC-BBD4-4BB3-9234-743A75A11E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981</Words>
  <Characters>5399</Characters>
  <Application>Microsoft Office Word</Application>
  <DocSecurity>0</DocSecurity>
  <Lines>44</Lines>
  <Paragraphs>12</Paragraphs>
  <ScaleCrop>false</ScaleCrop>
  <HeadingPairs>
    <vt:vector size="6" baseType="variant">
      <vt:variant>
        <vt:lpstr>Titre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LinksUpToDate>false</LinksUpToDate>
  <CharactersWithSpaces>6368</CharactersWithSpaces>
  <SharedDoc>false</SharedDoc>
  <HLinks>
    <vt:vector size="12" baseType="variant">
      <vt:variant>
        <vt:i4>1310781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_Toc509923397</vt:lpwstr>
      </vt:variant>
      <vt:variant>
        <vt:i4>1310781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_Toc509923396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2019-09-15T06:06:00Z</dcterms:created>
  <dcterms:modified xsi:type="dcterms:W3CDTF">2019-09-15T22:44:00Z</dcterms:modified>
</cp:coreProperties>
</file>